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44A" w:rsidRDefault="00B6444A" w:rsidP="00B6444A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bookmarkStart w:id="0" w:name="OLE_LINK19"/>
      <w:bookmarkStart w:id="1" w:name="OLE_LINK20"/>
      <w:r>
        <w:rPr>
          <w:b/>
          <w:noProof/>
          <w:sz w:val="24"/>
        </w:rPr>
        <w:t>3GPP TSG-RAN WG4 Meeting #</w:t>
      </w:r>
      <w:r w:rsidR="00492A50">
        <w:rPr>
          <w:rFonts w:eastAsiaTheme="minorEastAsia"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8</w:t>
      </w:r>
      <w:r>
        <w:rPr>
          <w:rFonts w:eastAsia="宋体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eastAsia="宋体"/>
          <w:b/>
          <w:noProof/>
          <w:sz w:val="24"/>
          <w:lang w:eastAsia="zh-CN"/>
        </w:rPr>
        <w:t xml:space="preserve">      </w:t>
      </w:r>
      <w:r w:rsidRPr="005236B1">
        <w:rPr>
          <w:b/>
          <w:noProof/>
          <w:sz w:val="24"/>
        </w:rPr>
        <w:t xml:space="preserve"> </w:t>
      </w:r>
      <w:r w:rsidR="005236B1" w:rsidRPr="005236B1">
        <w:rPr>
          <w:b/>
          <w:noProof/>
          <w:sz w:val="24"/>
        </w:rPr>
        <w:t>R4-1700977</w:t>
      </w:r>
    </w:p>
    <w:p w:rsidR="00B6444A" w:rsidRDefault="00B6444A" w:rsidP="00B6444A">
      <w:pPr>
        <w:pStyle w:val="CRCoverPage"/>
        <w:outlineLvl w:val="0"/>
        <w:rPr>
          <w:rFonts w:eastAsia="宋体"/>
          <w:sz w:val="24"/>
          <w:lang w:eastAsia="zh-CN"/>
        </w:rPr>
      </w:pPr>
      <w:bookmarkStart w:id="2" w:name="OLE_LINK96"/>
      <w:bookmarkStart w:id="3" w:name="OLE_LINK95"/>
      <w:r>
        <w:rPr>
          <w:b/>
          <w:noProof/>
          <w:sz w:val="24"/>
        </w:rPr>
        <w:t>Athens, Greece, 13-17 February, 2017</w:t>
      </w:r>
      <w:bookmarkEnd w:id="2"/>
      <w:bookmarkEnd w:id="3"/>
    </w:p>
    <w:p w:rsidR="00A45820" w:rsidRPr="003B7AE2" w:rsidRDefault="00DE7636" w:rsidP="00CE5357">
      <w:pPr>
        <w:pStyle w:val="3GPPHeader"/>
        <w:spacing w:before="240"/>
        <w:rPr>
          <w:sz w:val="20"/>
          <w:lang w:val="en-US"/>
        </w:rPr>
      </w:pPr>
      <w:r w:rsidRPr="00D3089E">
        <w:t>Title:</w:t>
      </w:r>
      <w:r w:rsidR="000A1EBA">
        <w:rPr>
          <w:rFonts w:hint="eastAsia"/>
        </w:rPr>
        <w:t xml:space="preserve">                 </w:t>
      </w:r>
      <w:r w:rsidR="000A1EBA" w:rsidRPr="00CD6F7E">
        <w:rPr>
          <w:rFonts w:hint="eastAsia"/>
          <w:sz w:val="20"/>
        </w:rPr>
        <w:t xml:space="preserve">    </w:t>
      </w:r>
      <w:bookmarkStart w:id="4" w:name="Title"/>
      <w:bookmarkEnd w:id="4"/>
      <w:r w:rsidR="00CD6F7E">
        <w:rPr>
          <w:rFonts w:hint="eastAsia"/>
          <w:sz w:val="20"/>
        </w:rPr>
        <w:t xml:space="preserve"> </w:t>
      </w:r>
      <w:r w:rsidR="00C86344" w:rsidRPr="00C86344">
        <w:rPr>
          <w:sz w:val="20"/>
        </w:rPr>
        <w:t xml:space="preserve">Discussion </w:t>
      </w:r>
      <w:r w:rsidR="00E550E7">
        <w:rPr>
          <w:sz w:val="20"/>
        </w:rPr>
        <w:t xml:space="preserve">on </w:t>
      </w:r>
      <w:r w:rsidR="00E550E7">
        <w:rPr>
          <w:rFonts w:hint="eastAsia"/>
          <w:sz w:val="20"/>
        </w:rPr>
        <w:t xml:space="preserve">High power UE for </w:t>
      </w:r>
      <w:r w:rsidR="00E62414">
        <w:rPr>
          <w:rFonts w:hint="eastAsia"/>
          <w:sz w:val="20"/>
        </w:rPr>
        <w:t xml:space="preserve">3.5GHz </w:t>
      </w:r>
      <w:r w:rsidR="00E550E7">
        <w:rPr>
          <w:rFonts w:hint="eastAsia"/>
          <w:sz w:val="20"/>
        </w:rPr>
        <w:t>5G NR</w:t>
      </w:r>
    </w:p>
    <w:p w:rsidR="001053E4" w:rsidRDefault="001053E4" w:rsidP="000366D7">
      <w:pPr>
        <w:spacing w:before="200" w:after="200"/>
        <w:ind w:left="1985" w:hanging="1985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454388" w:rsidRPr="00454388" w:rsidRDefault="001053E4" w:rsidP="000366D7">
      <w:pPr>
        <w:tabs>
          <w:tab w:val="left" w:pos="1985"/>
        </w:tabs>
        <w:spacing w:before="200" w:after="200"/>
        <w:rPr>
          <w:rFonts w:ascii="Arial" w:hAnsi="Arial"/>
          <w:color w:val="000000" w:themeColor="text1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5" w:name="Source"/>
      <w:bookmarkEnd w:id="5"/>
      <w:r w:rsidR="00AA7F8B">
        <w:rPr>
          <w:rFonts w:ascii="Arial" w:hAnsi="Arial" w:hint="eastAsia"/>
          <w:b/>
          <w:lang w:eastAsia="zh-CN"/>
        </w:rPr>
        <w:t>10.4.2.4</w:t>
      </w:r>
    </w:p>
    <w:p w:rsidR="00BD4BEB" w:rsidRDefault="00DE7636" w:rsidP="00BD4BEB">
      <w:pPr>
        <w:tabs>
          <w:tab w:val="left" w:pos="1985"/>
        </w:tabs>
        <w:rPr>
          <w:rFonts w:ascii="Arial" w:hAnsi="Arial"/>
          <w:b/>
          <w:lang w:eastAsia="zh-CN"/>
        </w:rPr>
      </w:pPr>
      <w:bookmarkStart w:id="6" w:name="OLE_LINK21"/>
      <w:bookmarkStart w:id="7" w:name="OLE_LINK22"/>
      <w:bookmarkEnd w:id="0"/>
      <w:bookmarkEnd w:id="1"/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8" w:name="DocumentFor"/>
      <w:bookmarkEnd w:id="8"/>
      <w:r w:rsidR="00D83CE1">
        <w:rPr>
          <w:rFonts w:ascii="Arial" w:hAnsi="Arial" w:hint="eastAsia"/>
          <w:b/>
          <w:lang w:eastAsia="zh-CN"/>
        </w:rPr>
        <w:t>D</w:t>
      </w:r>
      <w:r w:rsidR="001F33FD">
        <w:rPr>
          <w:rFonts w:ascii="Arial" w:hAnsi="Arial" w:hint="eastAsia"/>
          <w:b/>
          <w:lang w:eastAsia="zh-CN"/>
        </w:rPr>
        <w:t>i</w:t>
      </w:r>
      <w:r w:rsidR="00D83CE1">
        <w:rPr>
          <w:rFonts w:ascii="Arial" w:hAnsi="Arial" w:hint="eastAsia"/>
          <w:b/>
          <w:lang w:eastAsia="zh-CN"/>
        </w:rPr>
        <w:t>s</w:t>
      </w:r>
      <w:r w:rsidR="001F33FD">
        <w:rPr>
          <w:rFonts w:ascii="Arial" w:hAnsi="Arial" w:hint="eastAsia"/>
          <w:b/>
          <w:lang w:eastAsia="zh-CN"/>
        </w:rPr>
        <w:t>cussion</w:t>
      </w:r>
    </w:p>
    <w:bookmarkEnd w:id="6"/>
    <w:bookmarkEnd w:id="7"/>
    <w:p w:rsidR="00BD4BEB" w:rsidRPr="00A40D6D" w:rsidRDefault="00BD4BEB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Pr="00A40D6D">
        <w:rPr>
          <w:sz w:val="28"/>
          <w:szCs w:val="24"/>
          <w:lang w:eastAsia="zh-CN"/>
        </w:rPr>
        <w:t>Introduction</w:t>
      </w:r>
    </w:p>
    <w:p w:rsidR="00F1708E" w:rsidRPr="000366D7" w:rsidRDefault="008C5677" w:rsidP="008931DC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There are challenges on t</w:t>
      </w:r>
      <w:r w:rsidR="00992BC0" w:rsidRPr="00992BC0">
        <w:rPr>
          <w:rFonts w:eastAsia="宋体"/>
          <w:lang w:eastAsia="zh-CN"/>
        </w:rPr>
        <w:t xml:space="preserve">he uplink </w:t>
      </w:r>
      <w:r>
        <w:rPr>
          <w:rFonts w:eastAsia="宋体"/>
          <w:lang w:eastAsia="zh-CN"/>
        </w:rPr>
        <w:t>coverage of high frequency</w:t>
      </w:r>
      <w:r w:rsidR="005C406A">
        <w:rPr>
          <w:rFonts w:eastAsia="宋体" w:hint="eastAsia"/>
          <w:lang w:eastAsia="zh-CN"/>
        </w:rPr>
        <w:t>, and particular</w:t>
      </w:r>
      <w:r w:rsidR="00D53AFB">
        <w:rPr>
          <w:rFonts w:eastAsia="宋体" w:hint="eastAsia"/>
          <w:lang w:eastAsia="zh-CN"/>
        </w:rPr>
        <w:t>l</w:t>
      </w:r>
      <w:r w:rsidR="005C406A">
        <w:rPr>
          <w:rFonts w:eastAsia="宋体" w:hint="eastAsia"/>
          <w:lang w:eastAsia="zh-CN"/>
        </w:rPr>
        <w:t>y</w:t>
      </w:r>
      <w:r w:rsidR="00992BC0" w:rsidRPr="00992BC0">
        <w:rPr>
          <w:rFonts w:eastAsia="宋体"/>
          <w:lang w:eastAsia="zh-CN"/>
        </w:rPr>
        <w:t xml:space="preserve"> </w:t>
      </w:r>
      <w:r w:rsidR="00D53AFB">
        <w:rPr>
          <w:rFonts w:eastAsia="宋体" w:hint="eastAsia"/>
          <w:lang w:eastAsia="zh-CN"/>
        </w:rPr>
        <w:t>in</w:t>
      </w:r>
      <w:r w:rsidR="00762DE5">
        <w:rPr>
          <w:rFonts w:eastAsia="宋体" w:hint="eastAsia"/>
          <w:lang w:eastAsia="zh-CN"/>
        </w:rPr>
        <w:t xml:space="preserve"> </w:t>
      </w:r>
      <w:r w:rsidR="00992BC0" w:rsidRPr="00992BC0">
        <w:rPr>
          <w:rFonts w:eastAsia="宋体"/>
          <w:lang w:eastAsia="zh-CN"/>
        </w:rPr>
        <w:t>the discontinuity of TDD mode</w:t>
      </w:r>
      <w:r>
        <w:rPr>
          <w:rFonts w:eastAsia="宋体" w:hint="eastAsia"/>
          <w:lang w:eastAsia="zh-CN"/>
        </w:rPr>
        <w:t>.</w:t>
      </w:r>
      <w:r w:rsidRPr="007C75BE">
        <w:rPr>
          <w:rFonts w:eastAsia="宋体"/>
          <w:lang w:eastAsia="zh-CN"/>
        </w:rPr>
        <w:t xml:space="preserve"> </w:t>
      </w:r>
      <w:r w:rsidR="007C75BE">
        <w:rPr>
          <w:rFonts w:eastAsia="宋体" w:hint="eastAsia"/>
          <w:lang w:eastAsia="zh-CN"/>
        </w:rPr>
        <w:t>C</w:t>
      </w:r>
      <w:r w:rsidR="00043499">
        <w:rPr>
          <w:rFonts w:eastAsia="宋体"/>
          <w:lang w:eastAsia="zh-CN"/>
        </w:rPr>
        <w:t xml:space="preserve">oncerning the </w:t>
      </w:r>
      <w:r w:rsidR="00043499">
        <w:rPr>
          <w:rFonts w:eastAsia="宋体" w:hint="eastAsia"/>
          <w:lang w:eastAsia="zh-CN"/>
        </w:rPr>
        <w:t>im</w:t>
      </w:r>
      <w:r w:rsidR="00A616B8">
        <w:rPr>
          <w:rFonts w:eastAsia="宋体"/>
          <w:lang w:eastAsia="zh-CN"/>
        </w:rPr>
        <w:t>balance</w:t>
      </w:r>
      <w:r w:rsidR="00A616B8">
        <w:rPr>
          <w:rFonts w:eastAsia="宋体" w:hint="eastAsia"/>
          <w:lang w:eastAsia="zh-CN"/>
        </w:rPr>
        <w:t xml:space="preserve"> of </w:t>
      </w:r>
      <w:r w:rsidR="003160CC">
        <w:rPr>
          <w:rFonts w:eastAsia="宋体" w:hint="eastAsia"/>
          <w:lang w:eastAsia="zh-CN"/>
        </w:rPr>
        <w:t>uplink and do</w:t>
      </w:r>
      <w:r w:rsidR="007C75BE">
        <w:rPr>
          <w:rFonts w:eastAsia="宋体" w:hint="eastAsia"/>
          <w:lang w:eastAsia="zh-CN"/>
        </w:rPr>
        <w:t>wnlink bu</w:t>
      </w:r>
      <w:r w:rsidR="003160CC">
        <w:rPr>
          <w:rFonts w:eastAsia="宋体" w:hint="eastAsia"/>
          <w:lang w:eastAsia="zh-CN"/>
        </w:rPr>
        <w:t>d</w:t>
      </w:r>
      <w:r w:rsidR="007C75BE">
        <w:rPr>
          <w:rFonts w:eastAsia="宋体" w:hint="eastAsia"/>
          <w:lang w:eastAsia="zh-CN"/>
        </w:rPr>
        <w:t>get</w:t>
      </w:r>
      <w:r w:rsidR="003160CC">
        <w:rPr>
          <w:rFonts w:eastAsia="宋体"/>
          <w:lang w:eastAsia="zh-CN"/>
        </w:rPr>
        <w:t xml:space="preserve">, we </w:t>
      </w:r>
      <w:r w:rsidRPr="008C5677">
        <w:rPr>
          <w:rFonts w:eastAsia="宋体"/>
          <w:lang w:eastAsia="zh-CN"/>
        </w:rPr>
        <w:t xml:space="preserve">need to </w:t>
      </w:r>
      <w:r w:rsidR="003160CC" w:rsidRPr="003160CC">
        <w:rPr>
          <w:rFonts w:eastAsia="宋体" w:hint="eastAsia"/>
          <w:lang w:eastAsia="zh-CN"/>
        </w:rPr>
        <w:t>i</w:t>
      </w:r>
      <w:r w:rsidR="003160CC" w:rsidRPr="003160CC">
        <w:rPr>
          <w:rFonts w:eastAsia="宋体"/>
          <w:lang w:eastAsia="zh-CN"/>
        </w:rPr>
        <w:t>ncrease</w:t>
      </w:r>
      <w:r w:rsidR="003160CC">
        <w:rPr>
          <w:rFonts w:eastAsia="宋体" w:hint="eastAsia"/>
          <w:lang w:eastAsia="zh-CN"/>
        </w:rPr>
        <w:t xml:space="preserve"> </w:t>
      </w:r>
      <w:r w:rsidRPr="008C5677">
        <w:rPr>
          <w:rFonts w:eastAsia="宋体"/>
          <w:lang w:eastAsia="zh-CN"/>
        </w:rPr>
        <w:t>the uplink coverage.</w:t>
      </w:r>
      <w:r w:rsidR="00023812">
        <w:rPr>
          <w:rFonts w:eastAsia="宋体" w:hint="eastAsia"/>
          <w:lang w:eastAsia="zh-CN"/>
        </w:rPr>
        <w:t xml:space="preserve"> </w:t>
      </w:r>
      <w:r w:rsidR="00BE6196">
        <w:rPr>
          <w:rFonts w:eastAsia="宋体" w:hint="eastAsia"/>
          <w:lang w:eastAsia="zh-CN"/>
        </w:rPr>
        <w:t>In this contribution, we</w:t>
      </w:r>
      <w:r w:rsidR="00F1708E" w:rsidRPr="00D343B0">
        <w:rPr>
          <w:rFonts w:eastAsia="宋体"/>
          <w:lang w:eastAsia="zh-CN"/>
        </w:rPr>
        <w:t xml:space="preserve"> </w:t>
      </w:r>
      <w:r w:rsidR="003549DD">
        <w:rPr>
          <w:rFonts w:eastAsia="宋体" w:hint="eastAsia"/>
          <w:lang w:eastAsia="zh-CN"/>
        </w:rPr>
        <w:t>suggest introducing</w:t>
      </w:r>
      <w:r w:rsidR="00F1708E">
        <w:rPr>
          <w:rFonts w:eastAsia="宋体"/>
          <w:lang w:eastAsia="zh-CN"/>
        </w:rPr>
        <w:t xml:space="preserve"> </w:t>
      </w:r>
      <w:r w:rsidR="000D0A06">
        <w:rPr>
          <w:rFonts w:eastAsia="宋体" w:hint="eastAsia"/>
          <w:lang w:eastAsia="zh-CN"/>
        </w:rPr>
        <w:t>HPUE for 3.5GHz 5G NR</w:t>
      </w:r>
      <w:r w:rsidR="008931DC">
        <w:rPr>
          <w:rFonts w:eastAsia="宋体" w:hint="eastAsia"/>
          <w:lang w:eastAsia="zh-CN"/>
        </w:rPr>
        <w:t>.</w:t>
      </w:r>
      <w:r w:rsidR="00F1708E" w:rsidRPr="00220F91" w:rsidDel="00155976">
        <w:rPr>
          <w:rFonts w:eastAsia="宋体"/>
          <w:lang w:eastAsia="zh-CN"/>
        </w:rPr>
        <w:t xml:space="preserve"> </w:t>
      </w:r>
    </w:p>
    <w:p w:rsidR="00604F41" w:rsidRDefault="00BD4BEB" w:rsidP="009A0DE8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>
        <w:rPr>
          <w:rFonts w:hint="eastAsia"/>
          <w:sz w:val="28"/>
          <w:szCs w:val="24"/>
          <w:lang w:eastAsia="zh-CN"/>
        </w:rPr>
        <w:t xml:space="preserve"> </w:t>
      </w:r>
      <w:r w:rsidRPr="00A40D6D">
        <w:rPr>
          <w:sz w:val="28"/>
          <w:szCs w:val="24"/>
          <w:lang w:eastAsia="zh-CN"/>
        </w:rPr>
        <w:t>Discussion</w:t>
      </w:r>
    </w:p>
    <w:p w:rsidR="00BE508C" w:rsidRPr="00BE508C" w:rsidRDefault="00E350C0" w:rsidP="005236B1">
      <w:pPr>
        <w:spacing w:beforeLines="50"/>
        <w:jc w:val="both"/>
        <w:rPr>
          <w:bCs/>
          <w:lang w:eastAsia="zh-CN"/>
        </w:rPr>
      </w:pPr>
      <w:bookmarkStart w:id="9" w:name="OLE_LINK3"/>
      <w:bookmarkStart w:id="10" w:name="OLE_LINK4"/>
      <w:bookmarkStart w:id="11" w:name="OLE_LINK15"/>
      <w:bookmarkStart w:id="12" w:name="OLE_LINK16"/>
      <w:r>
        <w:rPr>
          <w:rFonts w:hint="eastAsia"/>
          <w:bCs/>
          <w:lang w:eastAsia="ja-JP"/>
        </w:rPr>
        <w:t>3.5GHz band is</w:t>
      </w:r>
      <w:r>
        <w:rPr>
          <w:rFonts w:hint="eastAsia"/>
          <w:bCs/>
          <w:lang w:eastAsia="zh-CN"/>
        </w:rPr>
        <w:t xml:space="preserve"> recommended</w:t>
      </w:r>
      <w:r w:rsidR="00AA788F">
        <w:rPr>
          <w:rFonts w:hint="eastAsia"/>
          <w:bCs/>
          <w:lang w:eastAsia="ja-JP"/>
        </w:rPr>
        <w:t xml:space="preserve"> to be one </w:t>
      </w:r>
      <w:r w:rsidR="00762DE5">
        <w:rPr>
          <w:rFonts w:hint="eastAsia"/>
          <w:bCs/>
          <w:lang w:eastAsia="ja-JP"/>
        </w:rPr>
        <w:t>of the most suitable bands fo</w:t>
      </w:r>
      <w:r w:rsidR="00762DE5">
        <w:rPr>
          <w:rFonts w:hint="eastAsia"/>
          <w:bCs/>
          <w:lang w:eastAsia="zh-CN"/>
        </w:rPr>
        <w:t xml:space="preserve">r </w:t>
      </w:r>
      <w:r w:rsidR="00AA788F">
        <w:rPr>
          <w:rFonts w:hint="eastAsia"/>
          <w:bCs/>
          <w:lang w:eastAsia="ja-JP"/>
        </w:rPr>
        <w:t>5G NR</w:t>
      </w:r>
      <w:r w:rsidR="00762DE5">
        <w:rPr>
          <w:rFonts w:hint="eastAsia"/>
          <w:bCs/>
          <w:lang w:eastAsia="zh-CN"/>
        </w:rPr>
        <w:t xml:space="preserve"> below 6GHz</w:t>
      </w:r>
      <w:r w:rsidR="00762DE5">
        <w:rPr>
          <w:rFonts w:hint="eastAsia"/>
          <w:bCs/>
          <w:lang w:eastAsia="ja-JP"/>
        </w:rPr>
        <w:t xml:space="preserve">, </w:t>
      </w:r>
      <w:r>
        <w:rPr>
          <w:rFonts w:hint="eastAsia"/>
          <w:bCs/>
          <w:lang w:eastAsia="zh-CN"/>
        </w:rPr>
        <w:t xml:space="preserve">As stated in [1], we suggest </w:t>
      </w:r>
      <w:r w:rsidR="00AA788F" w:rsidRPr="00FB4398">
        <w:rPr>
          <w:bCs/>
          <w:lang w:eastAsia="ja-JP"/>
        </w:rPr>
        <w:t xml:space="preserve">existing 3.5 GHz band (e.g. B42) </w:t>
      </w:r>
      <w:r w:rsidR="00AA788F" w:rsidRPr="00FB4398">
        <w:rPr>
          <w:rFonts w:hint="eastAsia"/>
          <w:bCs/>
          <w:lang w:eastAsia="ja-JP"/>
        </w:rPr>
        <w:t xml:space="preserve">is </w:t>
      </w:r>
      <w:r w:rsidR="00AA788F" w:rsidRPr="00FB4398">
        <w:rPr>
          <w:bCs/>
          <w:lang w:eastAsia="ja-JP"/>
        </w:rPr>
        <w:t>suggested</w:t>
      </w:r>
      <w:r w:rsidR="00AA788F" w:rsidRPr="00FB4398">
        <w:rPr>
          <w:rFonts w:hint="eastAsia"/>
          <w:bCs/>
          <w:lang w:eastAsia="ja-JP"/>
        </w:rPr>
        <w:t xml:space="preserve"> </w:t>
      </w:r>
      <w:r w:rsidR="00AA788F">
        <w:rPr>
          <w:bCs/>
          <w:lang w:eastAsia="ja-JP"/>
        </w:rPr>
        <w:t>as a “generic” band for</w:t>
      </w:r>
      <w:r w:rsidR="00AA788F" w:rsidRPr="00FB4398">
        <w:rPr>
          <w:bCs/>
          <w:lang w:eastAsia="ja-JP"/>
        </w:rPr>
        <w:t xml:space="preserve"> the first phase of the NR WI</w:t>
      </w:r>
      <w:r w:rsidR="00AA788F">
        <w:rPr>
          <w:rFonts w:hint="eastAsia"/>
          <w:bCs/>
          <w:lang w:eastAsia="ja-JP"/>
        </w:rPr>
        <w:t>.</w:t>
      </w:r>
      <w:bookmarkEnd w:id="9"/>
      <w:bookmarkEnd w:id="10"/>
      <w:r w:rsidR="000D0A06" w:rsidRPr="000D0A06">
        <w:rPr>
          <w:bCs/>
          <w:lang w:eastAsia="ja-JP"/>
        </w:rPr>
        <w:t xml:space="preserve"> We think it is ne</w:t>
      </w:r>
      <w:r>
        <w:rPr>
          <w:bCs/>
          <w:lang w:eastAsia="ja-JP"/>
        </w:rPr>
        <w:t xml:space="preserve">cessary to analyze </w:t>
      </w:r>
      <w:r>
        <w:rPr>
          <w:rFonts w:hint="eastAsia"/>
          <w:bCs/>
          <w:lang w:eastAsia="zh-CN"/>
        </w:rPr>
        <w:t>3.5GHz UE uplink coverage for 5G NR.</w:t>
      </w:r>
    </w:p>
    <w:p w:rsidR="00F928E7" w:rsidRPr="00716E60" w:rsidRDefault="00F928E7" w:rsidP="005236B1">
      <w:pPr>
        <w:spacing w:beforeLines="50"/>
        <w:jc w:val="both"/>
        <w:rPr>
          <w:b/>
          <w:bCs/>
          <w:lang w:eastAsia="zh-CN"/>
        </w:rPr>
      </w:pPr>
      <w:r>
        <w:rPr>
          <w:bCs/>
          <w:lang w:eastAsia="ja-JP"/>
        </w:rPr>
        <w:t>General</w:t>
      </w:r>
      <w:r>
        <w:rPr>
          <w:rFonts w:hint="eastAsia"/>
          <w:bCs/>
          <w:lang w:eastAsia="zh-CN"/>
        </w:rPr>
        <w:t>ly</w:t>
      </w:r>
      <w:r>
        <w:rPr>
          <w:bCs/>
          <w:lang w:eastAsia="ja-JP"/>
        </w:rPr>
        <w:t xml:space="preserve">, the </w:t>
      </w:r>
      <w:r w:rsidR="00E509DC">
        <w:rPr>
          <w:rFonts w:hint="eastAsia"/>
          <w:bCs/>
          <w:lang w:eastAsia="zh-CN"/>
        </w:rPr>
        <w:t xml:space="preserve">cell </w:t>
      </w:r>
      <w:r>
        <w:rPr>
          <w:bCs/>
          <w:lang w:eastAsia="ja-JP"/>
        </w:rPr>
        <w:t xml:space="preserve">coverage </w:t>
      </w:r>
      <w:r w:rsidR="00E509DC">
        <w:rPr>
          <w:rFonts w:hint="eastAsia"/>
          <w:bCs/>
          <w:lang w:eastAsia="zh-CN"/>
        </w:rPr>
        <w:t xml:space="preserve">and </w:t>
      </w:r>
      <w:r w:rsidR="00E509DC" w:rsidRPr="00E509DC">
        <w:rPr>
          <w:bCs/>
          <w:lang w:eastAsia="zh-CN"/>
        </w:rPr>
        <w:t xml:space="preserve">cell edge user throughput </w:t>
      </w:r>
      <w:r w:rsidR="00E509DC">
        <w:rPr>
          <w:bCs/>
          <w:lang w:eastAsia="ja-JP"/>
        </w:rPr>
        <w:t>depend</w:t>
      </w:r>
      <w:r>
        <w:rPr>
          <w:bCs/>
          <w:lang w:eastAsia="ja-JP"/>
        </w:rPr>
        <w:t xml:space="preserve"> on </w:t>
      </w:r>
      <w:r>
        <w:rPr>
          <w:rFonts w:hint="eastAsia"/>
          <w:bCs/>
          <w:lang w:eastAsia="zh-CN"/>
        </w:rPr>
        <w:t xml:space="preserve">UE </w:t>
      </w:r>
      <w:r w:rsidR="00E509DC">
        <w:rPr>
          <w:bCs/>
          <w:lang w:eastAsia="ja-JP"/>
        </w:rPr>
        <w:t xml:space="preserve">uplink </w:t>
      </w:r>
      <w:r w:rsidRPr="00F928E7">
        <w:rPr>
          <w:bCs/>
          <w:lang w:eastAsia="ja-JP"/>
        </w:rPr>
        <w:t>output</w:t>
      </w:r>
      <w:r w:rsidR="00E509DC">
        <w:rPr>
          <w:rFonts w:hint="eastAsia"/>
          <w:bCs/>
          <w:lang w:eastAsia="zh-CN"/>
        </w:rPr>
        <w:t xml:space="preserve"> powe</w:t>
      </w:r>
      <w:r w:rsidR="00E509DC">
        <w:rPr>
          <w:rFonts w:hint="eastAsia"/>
          <w:bCs/>
          <w:lang w:eastAsia="ja-JP"/>
        </w:rPr>
        <w:t>r.</w:t>
      </w:r>
      <w:r w:rsidR="00E509DC" w:rsidRPr="00B962BE">
        <w:rPr>
          <w:rFonts w:hint="eastAsia"/>
          <w:bCs/>
          <w:lang w:eastAsia="ja-JP"/>
        </w:rPr>
        <w:t xml:space="preserve"> </w:t>
      </w:r>
      <w:r w:rsidR="00B962BE" w:rsidRPr="00B962BE">
        <w:rPr>
          <w:rFonts w:hint="eastAsia"/>
          <w:bCs/>
          <w:lang w:eastAsia="ja-JP"/>
        </w:rPr>
        <w:t>HPUE</w:t>
      </w:r>
      <w:r w:rsidR="00B962BE">
        <w:rPr>
          <w:rFonts w:hint="eastAsia"/>
          <w:bCs/>
          <w:lang w:eastAsia="zh-CN"/>
        </w:rPr>
        <w:t xml:space="preserve"> for LTE Band 41 has been completed, and TDD band 42</w:t>
      </w:r>
      <w:r w:rsidR="00B962BE">
        <w:rPr>
          <w:bCs/>
          <w:lang w:eastAsia="zh-CN"/>
        </w:rPr>
        <w:t xml:space="preserve"> is higher than band 41</w:t>
      </w:r>
      <w:r w:rsidR="00B962BE">
        <w:rPr>
          <w:rFonts w:hint="eastAsia"/>
          <w:bCs/>
          <w:lang w:eastAsia="zh-CN"/>
        </w:rPr>
        <w:t>,</w:t>
      </w:r>
      <w:r w:rsidR="00B962BE" w:rsidRPr="00B962BE">
        <w:rPr>
          <w:bCs/>
          <w:lang w:eastAsia="zh-CN"/>
        </w:rPr>
        <w:t xml:space="preserve"> </w:t>
      </w:r>
      <w:r w:rsidR="00B962BE">
        <w:rPr>
          <w:rFonts w:hint="eastAsia"/>
          <w:bCs/>
          <w:lang w:eastAsia="zh-CN"/>
        </w:rPr>
        <w:t>so t</w:t>
      </w:r>
      <w:r>
        <w:rPr>
          <w:rFonts w:hint="eastAsia"/>
          <w:bCs/>
          <w:lang w:eastAsia="ja-JP"/>
        </w:rPr>
        <w:t>h</w:t>
      </w:r>
      <w:r w:rsidR="00716E60">
        <w:rPr>
          <w:rFonts w:hint="eastAsia"/>
          <w:bCs/>
          <w:lang w:eastAsia="zh-CN"/>
        </w:rPr>
        <w:t>e 3.5GHz</w:t>
      </w:r>
      <w:r>
        <w:rPr>
          <w:bCs/>
          <w:lang w:eastAsia="ja-JP"/>
        </w:rPr>
        <w:t xml:space="preserve"> UL coverage limit for 5</w:t>
      </w:r>
      <w:r>
        <w:rPr>
          <w:rFonts w:hint="eastAsia"/>
          <w:bCs/>
          <w:lang w:eastAsia="zh-CN"/>
        </w:rPr>
        <w:t>G</w:t>
      </w:r>
      <w:r w:rsidRPr="00BE508C">
        <w:rPr>
          <w:bCs/>
          <w:lang w:eastAsia="ja-JP"/>
        </w:rPr>
        <w:t xml:space="preserve"> NR</w:t>
      </w:r>
      <w:r w:rsidRPr="00F928E7">
        <w:rPr>
          <w:bCs/>
          <w:lang w:eastAsia="ja-JP"/>
        </w:rPr>
        <w:t xml:space="preserve"> need</w:t>
      </w:r>
      <w:r>
        <w:rPr>
          <w:rFonts w:hint="eastAsia"/>
          <w:bCs/>
          <w:lang w:eastAsia="zh-CN"/>
        </w:rPr>
        <w:t xml:space="preserve">s </w:t>
      </w:r>
      <w:r w:rsidRPr="00F928E7">
        <w:rPr>
          <w:bCs/>
          <w:lang w:eastAsia="ja-JP"/>
        </w:rPr>
        <w:t>to be considered</w:t>
      </w:r>
      <w:r w:rsidR="00B962BE">
        <w:rPr>
          <w:rFonts w:hint="eastAsia"/>
          <w:bCs/>
          <w:lang w:eastAsia="zh-CN"/>
        </w:rPr>
        <w:t>.</w:t>
      </w:r>
    </w:p>
    <w:p w:rsidR="009863BE" w:rsidRDefault="00716E60" w:rsidP="00B53360">
      <w:pPr>
        <w:pStyle w:val="a4"/>
        <w:tabs>
          <w:tab w:val="clear" w:pos="4153"/>
          <w:tab w:val="clear" w:pos="8306"/>
        </w:tabs>
        <w:ind w:firstLineChars="1000" w:firstLine="2000"/>
        <w:jc w:val="both"/>
        <w:rPr>
          <w:rFonts w:eastAsia="宋体"/>
          <w:lang w:eastAsia="zh-CN"/>
        </w:rPr>
      </w:pPr>
      <w:r w:rsidRPr="00716E60">
        <w:rPr>
          <w:rFonts w:eastAsia="宋体"/>
          <w:noProof/>
          <w:lang w:val="en-US" w:eastAsia="zh-CN"/>
        </w:rPr>
        <w:drawing>
          <wp:inline distT="0" distB="0" distL="0" distR="0">
            <wp:extent cx="4104456" cy="1493132"/>
            <wp:effectExtent l="19050" t="0" r="0" b="0"/>
            <wp:docPr id="4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104456" cy="1493132"/>
                      <a:chOff x="2339752" y="2492896"/>
                      <a:chExt cx="4104456" cy="1493132"/>
                    </a:xfrm>
                  </a:grpSpPr>
                  <a:sp>
                    <a:nvSpPr>
                      <a:cNvPr id="6" name="椭圆 5"/>
                      <a:cNvSpPr/>
                    </a:nvSpPr>
                    <a:spPr bwMode="auto">
                      <a:xfrm>
                        <a:off x="2339752" y="3205847"/>
                        <a:ext cx="2193912" cy="780181"/>
                      </a:xfrm>
                      <a:prstGeom prst="ellipse">
                        <a:avLst/>
                      </a:prstGeom>
                      <a:solidFill>
                        <a:schemeClr val="accent3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zh-CN" altLang="en-US" sz="1400">
                            <a:latin typeface="微软雅黑" panose="020B0503020204020204" pitchFamily="34" charset="-122"/>
                            <a:ea typeface="微软雅黑" panose="020B0503020204020204" pitchFamily="34" charset="-122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8" name="椭圆 7"/>
                      <a:cNvSpPr/>
                    </a:nvSpPr>
                    <a:spPr bwMode="auto">
                      <a:xfrm>
                        <a:off x="2555776" y="3284984"/>
                        <a:ext cx="1728192" cy="519872"/>
                      </a:xfrm>
                      <a:prstGeom prst="ellipse">
                        <a:avLst/>
                      </a:prstGeom>
                      <a:solidFill>
                        <a:schemeClr val="accent6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zh-CN" altLang="en-US" sz="1400">
                            <a:latin typeface="微软雅黑" panose="020B0503020204020204" pitchFamily="34" charset="-122"/>
                            <a:ea typeface="微软雅黑" panose="020B0503020204020204" pitchFamily="34" charset="-122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pic>
                    <a:nvPicPr>
                      <a:cNvPr id="9" name="Picture 218" descr="天线2"/>
                      <a:cNvPicPr>
                        <a:picLocks noChangeAspect="1" noChangeArrowheads="1"/>
                      </a:cNvPicPr>
                    </a:nvPicPr>
                    <a:blipFill>
                      <a:blip r:embed="rId8" cstate="print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3275856" y="3212976"/>
                        <a:ext cx="226698" cy="37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</a:pic>
                  <a:sp>
                    <a:nvSpPr>
                      <a:cNvPr id="15" name="线形标注 1 14"/>
                      <a:cNvSpPr/>
                    </a:nvSpPr>
                    <a:spPr>
                      <a:xfrm>
                        <a:off x="4932040" y="3284984"/>
                        <a:ext cx="1368152" cy="288032"/>
                      </a:xfrm>
                      <a:prstGeom prst="borderCallout1">
                        <a:avLst>
                          <a:gd name="adj1" fmla="val 18750"/>
                          <a:gd name="adj2" fmla="val -8333"/>
                          <a:gd name="adj3" fmla="val 125327"/>
                          <a:gd name="adj4" fmla="val -32932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kumimoji="1" lang="en-US" altLang="zh-CN" sz="1200" dirty="0" smtClean="0">
                              <a:latin typeface="微软雅黑"/>
                              <a:ea typeface="微软雅黑"/>
                              <a:cs typeface="微软雅黑"/>
                            </a:rPr>
                            <a:t>BS DL coverage</a:t>
                          </a:r>
                          <a:endParaRPr kumimoji="1" lang="zh-CN" altLang="en-US" sz="1200" dirty="0">
                            <a:latin typeface="微软雅黑"/>
                            <a:ea typeface="微软雅黑"/>
                            <a:cs typeface="微软雅黑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6" name="线形标注 1 15"/>
                      <a:cNvSpPr/>
                    </a:nvSpPr>
                    <a:spPr>
                      <a:xfrm>
                        <a:off x="5076056" y="2852936"/>
                        <a:ext cx="1368152" cy="288032"/>
                      </a:xfrm>
                      <a:prstGeom prst="borderCallout1">
                        <a:avLst>
                          <a:gd name="adj1" fmla="val 18750"/>
                          <a:gd name="adj2" fmla="val -8333"/>
                          <a:gd name="adj3" fmla="val 234356"/>
                          <a:gd name="adj4" fmla="val -57910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kumimoji="1" lang="en-US" altLang="zh-CN" sz="1200" dirty="0" smtClean="0">
                              <a:latin typeface="微软雅黑"/>
                              <a:ea typeface="微软雅黑"/>
                              <a:cs typeface="微软雅黑"/>
                            </a:rPr>
                            <a:t>UE UL coverage</a:t>
                          </a:r>
                          <a:endParaRPr kumimoji="1" lang="zh-CN" altLang="en-US" sz="1200" dirty="0">
                            <a:latin typeface="微软雅黑"/>
                            <a:ea typeface="微软雅黑"/>
                            <a:cs typeface="微软雅黑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7" name="圆角矩形 16"/>
                      <a:cNvSpPr/>
                    </a:nvSpPr>
                    <a:spPr>
                      <a:xfrm>
                        <a:off x="2771800" y="2492896"/>
                        <a:ext cx="1296144" cy="504056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dirty="0" smtClean="0"/>
                            <a:t>5G NR  </a:t>
                          </a:r>
                          <a:r>
                            <a:rPr lang="en-US" altLang="zh-CN" dirty="0" smtClean="0"/>
                            <a:t>3.5GHz</a:t>
                          </a:r>
                          <a:endParaRPr lang="zh-CN" altLang="en-US" dirty="0"/>
                        </a:p>
                      </a:txBody>
                      <a:useSpRect/>
                    </a:txSp>
                    <a:style>
                      <a:lnRef idx="2">
                        <a:schemeClr val="accent5"/>
                      </a:lnRef>
                      <a:fillRef idx="1">
                        <a:schemeClr val="lt1"/>
                      </a:fillRef>
                      <a:effectRef idx="0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inline>
        </w:drawing>
      </w:r>
    </w:p>
    <w:p w:rsidR="000A7501" w:rsidRDefault="000A7501" w:rsidP="00E25769">
      <w:pPr>
        <w:pStyle w:val="a4"/>
        <w:tabs>
          <w:tab w:val="clear" w:pos="4153"/>
          <w:tab w:val="clear" w:pos="8306"/>
        </w:tabs>
        <w:ind w:firstLineChars="1200" w:firstLine="240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igure1:</w:t>
      </w:r>
      <w:bookmarkStart w:id="13" w:name="OLE_LINK5"/>
      <w:bookmarkStart w:id="14" w:name="OLE_LINK6"/>
      <w:r w:rsidR="00716E60">
        <w:rPr>
          <w:rFonts w:eastAsia="宋体" w:hint="eastAsia"/>
          <w:lang w:eastAsia="zh-CN"/>
        </w:rPr>
        <w:t xml:space="preserve">  The </w:t>
      </w:r>
      <w:r w:rsidR="00E25769" w:rsidRPr="00E25769">
        <w:rPr>
          <w:rFonts w:eastAsia="宋体"/>
          <w:lang w:eastAsia="zh-CN"/>
        </w:rPr>
        <w:t>asymmetric</w:t>
      </w:r>
      <w:r w:rsidR="00716E60">
        <w:rPr>
          <w:rFonts w:eastAsia="宋体" w:hint="eastAsia"/>
          <w:lang w:eastAsia="zh-CN"/>
        </w:rPr>
        <w:t xml:space="preserve"> </w:t>
      </w:r>
      <w:r w:rsidR="00E25769">
        <w:rPr>
          <w:rFonts w:eastAsia="宋体" w:hint="eastAsia"/>
          <w:lang w:eastAsia="zh-CN"/>
        </w:rPr>
        <w:t>coverage</w:t>
      </w:r>
      <w:r w:rsidR="00716E60">
        <w:rPr>
          <w:rFonts w:eastAsia="宋体" w:hint="eastAsia"/>
          <w:lang w:eastAsia="zh-CN"/>
        </w:rPr>
        <w:t xml:space="preserve"> of 3.5GHz 5G NR </w:t>
      </w:r>
    </w:p>
    <w:bookmarkEnd w:id="13"/>
    <w:bookmarkEnd w:id="14"/>
    <w:p w:rsidR="00E644F6" w:rsidRPr="009377E2" w:rsidRDefault="009377E2" w:rsidP="009377E2">
      <w:pPr>
        <w:pStyle w:val="4"/>
        <w:rPr>
          <w:b/>
          <w:lang w:eastAsia="zh-CN"/>
        </w:rPr>
      </w:pPr>
      <w:r w:rsidRPr="00C3549C">
        <w:rPr>
          <w:rFonts w:hint="eastAsia"/>
          <w:b/>
        </w:rPr>
        <w:t xml:space="preserve">2.1 </w:t>
      </w:r>
      <w:r>
        <w:rPr>
          <w:rFonts w:hint="eastAsia"/>
          <w:b/>
          <w:lang w:eastAsia="zh-CN"/>
        </w:rPr>
        <w:t xml:space="preserve">3.5GHz </w:t>
      </w:r>
      <w:r w:rsidRPr="00FD5A1F">
        <w:rPr>
          <w:b/>
        </w:rPr>
        <w:t>Uplink coverage limit</w:t>
      </w:r>
    </w:p>
    <w:p w:rsidR="00924ECB" w:rsidRPr="0027126C" w:rsidRDefault="005973F5" w:rsidP="005236B1">
      <w:pPr>
        <w:spacing w:beforeLines="100" w:afterLines="100"/>
        <w:jc w:val="both"/>
      </w:pPr>
      <w:r>
        <w:rPr>
          <w:rFonts w:eastAsia="宋体" w:hint="eastAsia"/>
          <w:lang w:eastAsia="zh-CN"/>
        </w:rPr>
        <w:t xml:space="preserve">From the point of RF </w:t>
      </w:r>
      <w:r w:rsidRPr="005973F5">
        <w:rPr>
          <w:rFonts w:eastAsia="宋体"/>
          <w:lang w:eastAsia="zh-CN"/>
        </w:rPr>
        <w:t>transmission characteristics</w:t>
      </w:r>
      <w:r>
        <w:rPr>
          <w:rFonts w:eastAsia="宋体" w:hint="eastAsia"/>
          <w:lang w:eastAsia="zh-CN"/>
        </w:rPr>
        <w:t>, 5G NR and</w:t>
      </w:r>
      <w:r>
        <w:rPr>
          <w:rFonts w:eastAsia="宋体"/>
          <w:lang w:eastAsia="zh-CN"/>
        </w:rPr>
        <w:t xml:space="preserve"> LTE uplink</w:t>
      </w:r>
      <w:r>
        <w:rPr>
          <w:rFonts w:eastAsia="宋体" w:hint="eastAsia"/>
          <w:lang w:eastAsia="zh-CN"/>
        </w:rPr>
        <w:t xml:space="preserve"> </w:t>
      </w:r>
      <w:r w:rsidR="004B19FA">
        <w:rPr>
          <w:rFonts w:eastAsia="宋体" w:hint="eastAsia"/>
          <w:lang w:eastAsia="zh-CN"/>
        </w:rPr>
        <w:t>loss</w:t>
      </w:r>
      <w:r w:rsidRPr="005973F5">
        <w:rPr>
          <w:rFonts w:eastAsia="宋体"/>
          <w:lang w:eastAsia="zh-CN"/>
        </w:rPr>
        <w:t xml:space="preserve"> is the same</w:t>
      </w:r>
      <w:r w:rsidR="0027126C">
        <w:rPr>
          <w:rFonts w:eastAsia="宋体" w:hint="eastAsia"/>
          <w:lang w:eastAsia="zh-CN"/>
        </w:rPr>
        <w:t>,</w:t>
      </w:r>
      <w:r w:rsidR="004B19FA">
        <w:rPr>
          <w:rFonts w:eastAsia="宋体" w:hint="eastAsia"/>
          <w:lang w:eastAsia="zh-CN"/>
        </w:rPr>
        <w:t xml:space="preserve"> </w:t>
      </w:r>
      <w:r w:rsidR="00481B7D">
        <w:rPr>
          <w:rFonts w:eastAsia="宋体" w:hint="eastAsia"/>
          <w:lang w:eastAsia="zh-CN"/>
        </w:rPr>
        <w:t xml:space="preserve">so </w:t>
      </w:r>
      <w:r w:rsidR="0027126C">
        <w:rPr>
          <w:rFonts w:eastAsia="宋体" w:hint="eastAsia"/>
        </w:rPr>
        <w:t>we can</w:t>
      </w:r>
      <w:r w:rsidR="0027126C">
        <w:rPr>
          <w:rFonts w:eastAsia="宋体"/>
        </w:rPr>
        <w:t xml:space="preserve"> </w:t>
      </w:r>
      <w:r w:rsidR="0027126C" w:rsidRPr="004B19FA">
        <w:rPr>
          <w:rFonts w:eastAsia="宋体"/>
        </w:rPr>
        <w:t xml:space="preserve">estimate the </w:t>
      </w:r>
      <w:r w:rsidR="0027126C">
        <w:rPr>
          <w:rFonts w:eastAsia="宋体" w:hint="eastAsia"/>
        </w:rPr>
        <w:t xml:space="preserve">5G NR </w:t>
      </w:r>
      <w:r w:rsidR="00481B7D">
        <w:rPr>
          <w:rFonts w:eastAsia="宋体" w:hint="eastAsia"/>
          <w:lang w:eastAsia="zh-CN"/>
        </w:rPr>
        <w:t>up</w:t>
      </w:r>
      <w:r w:rsidR="0027126C" w:rsidRPr="004B19FA">
        <w:rPr>
          <w:rFonts w:eastAsia="宋体"/>
        </w:rPr>
        <w:t>link budget</w:t>
      </w:r>
      <w:r w:rsidR="0027126C">
        <w:rPr>
          <w:rFonts w:eastAsia="宋体" w:hint="eastAsia"/>
        </w:rPr>
        <w:t xml:space="preserve"> by </w:t>
      </w:r>
      <w:r w:rsidR="0027126C">
        <w:rPr>
          <w:rFonts w:eastAsia="宋体"/>
        </w:rPr>
        <w:t xml:space="preserve">comparing </w:t>
      </w:r>
      <w:r w:rsidR="0027126C">
        <w:rPr>
          <w:rFonts w:eastAsia="宋体" w:hint="eastAsia"/>
        </w:rPr>
        <w:t xml:space="preserve">the </w:t>
      </w:r>
      <w:r w:rsidR="0027126C">
        <w:rPr>
          <w:rFonts w:eastAsia="宋体" w:hint="eastAsia"/>
          <w:lang w:eastAsia="zh-CN"/>
        </w:rPr>
        <w:t xml:space="preserve">some </w:t>
      </w:r>
      <w:r w:rsidR="0027126C">
        <w:rPr>
          <w:rFonts w:eastAsia="宋体" w:hint="eastAsia"/>
        </w:rPr>
        <w:t>factors</w:t>
      </w:r>
      <w:r w:rsidR="0027126C">
        <w:rPr>
          <w:rFonts w:eastAsia="宋体" w:hint="eastAsia"/>
          <w:lang w:eastAsia="zh-CN"/>
        </w:rPr>
        <w:t xml:space="preserve"> to LTE</w:t>
      </w:r>
      <w:r w:rsidR="0027126C">
        <w:rPr>
          <w:rFonts w:eastAsia="宋体" w:hint="eastAsia"/>
        </w:rPr>
        <w:t xml:space="preserve">, such </w:t>
      </w:r>
      <w:r w:rsidR="0027126C">
        <w:rPr>
          <w:rFonts w:eastAsia="宋体" w:hint="eastAsia"/>
          <w:lang w:eastAsia="zh-CN"/>
        </w:rPr>
        <w:t xml:space="preserve">as </w:t>
      </w:r>
      <w:r w:rsidR="0027126C">
        <w:rPr>
          <w:rFonts w:eastAsia="宋体" w:hint="eastAsia"/>
        </w:rPr>
        <w:t xml:space="preserve">BS </w:t>
      </w:r>
      <w:r w:rsidR="00481B7D">
        <w:rPr>
          <w:rFonts w:eastAsia="宋体" w:hint="eastAsia"/>
          <w:lang w:eastAsia="zh-CN"/>
        </w:rPr>
        <w:t xml:space="preserve">receive </w:t>
      </w:r>
      <w:r w:rsidR="0027126C">
        <w:rPr>
          <w:rFonts w:eastAsia="宋体" w:hint="eastAsia"/>
        </w:rPr>
        <w:t>gain and path loss</w:t>
      </w:r>
      <w:r w:rsidR="004B19FA">
        <w:rPr>
          <w:rFonts w:eastAsia="宋体" w:hint="eastAsia"/>
          <w:lang w:eastAsia="zh-CN"/>
        </w:rPr>
        <w:t>.</w:t>
      </w:r>
      <w:r w:rsidR="00B31BB8" w:rsidRPr="00B31BB8">
        <w:rPr>
          <w:rFonts w:eastAsia="宋体"/>
          <w:lang w:eastAsia="zh-CN"/>
        </w:rPr>
        <w:t xml:space="preserve"> According to ou</w:t>
      </w:r>
      <w:r w:rsidR="0017220D">
        <w:rPr>
          <w:rFonts w:eastAsia="宋体"/>
          <w:lang w:eastAsia="zh-CN"/>
        </w:rPr>
        <w:t xml:space="preserve">r company's existing </w:t>
      </w:r>
      <w:r w:rsidR="0017220D">
        <w:rPr>
          <w:rFonts w:eastAsia="宋体" w:hint="eastAsia"/>
          <w:lang w:eastAsia="zh-CN"/>
        </w:rPr>
        <w:t xml:space="preserve">1.9GHz and 2.6GHz </w:t>
      </w:r>
      <w:r w:rsidR="0017220D">
        <w:rPr>
          <w:rFonts w:eastAsia="宋体"/>
          <w:lang w:eastAsia="zh-CN"/>
        </w:rPr>
        <w:t xml:space="preserve">LTE </w:t>
      </w:r>
      <w:r w:rsidR="0017220D">
        <w:rPr>
          <w:rFonts w:eastAsia="宋体" w:hint="eastAsia"/>
          <w:lang w:eastAsia="zh-CN"/>
        </w:rPr>
        <w:t>MIMO</w:t>
      </w:r>
      <w:r w:rsidR="0017220D">
        <w:rPr>
          <w:rFonts w:eastAsia="宋体"/>
          <w:lang w:eastAsia="zh-CN"/>
        </w:rPr>
        <w:t xml:space="preserve"> equipment</w:t>
      </w:r>
      <w:r w:rsidR="00481B7D">
        <w:rPr>
          <w:rFonts w:eastAsia="宋体" w:hint="eastAsia"/>
          <w:lang w:eastAsia="zh-CN"/>
        </w:rPr>
        <w:t>s</w:t>
      </w:r>
      <w:r w:rsidR="00B31BB8">
        <w:rPr>
          <w:rFonts w:eastAsia="宋体" w:hint="eastAsia"/>
          <w:lang w:eastAsia="zh-CN"/>
        </w:rPr>
        <w:t xml:space="preserve">, </w:t>
      </w:r>
      <w:bookmarkEnd w:id="11"/>
      <w:bookmarkEnd w:id="12"/>
      <w:r w:rsidR="00F46160">
        <w:rPr>
          <w:rFonts w:eastAsia="宋体" w:hint="eastAsia"/>
          <w:lang w:eastAsia="zh-CN"/>
        </w:rPr>
        <w:t xml:space="preserve">we </w:t>
      </w:r>
      <w:r w:rsidR="00F46160" w:rsidRPr="00F46160">
        <w:rPr>
          <w:rFonts w:eastAsia="宋体"/>
          <w:lang w:eastAsia="zh-CN"/>
        </w:rPr>
        <w:t>pr</w:t>
      </w:r>
      <w:r w:rsidR="003F34FE">
        <w:rPr>
          <w:rFonts w:eastAsia="宋体"/>
          <w:lang w:eastAsia="zh-CN"/>
        </w:rPr>
        <w:t>eliminary calculated the 3.5 GH</w:t>
      </w:r>
      <w:r w:rsidR="003F34FE">
        <w:rPr>
          <w:rFonts w:eastAsia="宋体" w:hint="eastAsia"/>
          <w:lang w:eastAsia="zh-CN"/>
        </w:rPr>
        <w:t>z</w:t>
      </w:r>
      <w:r w:rsidR="00F46160" w:rsidRPr="00F46160">
        <w:rPr>
          <w:rFonts w:eastAsia="宋体"/>
          <w:lang w:eastAsia="zh-CN"/>
        </w:rPr>
        <w:t xml:space="preserve"> NR and LTE uplink budget difference</w:t>
      </w:r>
      <w:r w:rsidR="00F46160">
        <w:rPr>
          <w:rFonts w:eastAsia="宋体" w:hint="eastAsia"/>
          <w:lang w:eastAsia="zh-CN"/>
        </w:rPr>
        <w:t xml:space="preserve"> </w:t>
      </w:r>
      <w:r w:rsidR="001F156B">
        <w:rPr>
          <w:rFonts w:eastAsia="宋体" w:hint="eastAsia"/>
          <w:lang w:eastAsia="zh-CN"/>
        </w:rPr>
        <w:t>as below.</w:t>
      </w:r>
    </w:p>
    <w:p w:rsidR="00B868D2" w:rsidRPr="0044701D" w:rsidRDefault="00481B7D" w:rsidP="00F568E7">
      <w:pPr>
        <w:pStyle w:val="af6"/>
        <w:ind w:left="360" w:firstLineChars="0" w:firstLine="0"/>
        <w:jc w:val="center"/>
      </w:pPr>
      <w:r>
        <w:rPr>
          <w:noProof/>
        </w:rPr>
        <w:drawing>
          <wp:inline distT="0" distB="0" distL="0" distR="0">
            <wp:extent cx="6259830" cy="1764665"/>
            <wp:effectExtent l="19050" t="0" r="7620" b="0"/>
            <wp:docPr id="1" name="图片 1" descr="C:\Users\cmri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mri\Desktop\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830" cy="176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56B" w:rsidRDefault="001F156B" w:rsidP="001F156B">
      <w:pPr>
        <w:pStyle w:val="a4"/>
        <w:tabs>
          <w:tab w:val="clear" w:pos="4153"/>
          <w:tab w:val="clear" w:pos="8306"/>
        </w:tabs>
        <w:ind w:firstLineChars="1200" w:firstLine="24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2-1:  The uplink budget of 3.5GHz 5G NR </w:t>
      </w:r>
    </w:p>
    <w:p w:rsidR="00955A5C" w:rsidRDefault="004A4008" w:rsidP="005236B1">
      <w:pPr>
        <w:spacing w:beforeLines="100" w:afterLines="100"/>
        <w:jc w:val="both"/>
        <w:rPr>
          <w:rFonts w:eastAsia="宋体"/>
          <w:lang w:eastAsia="zh-CN"/>
        </w:rPr>
      </w:pPr>
      <w:r w:rsidRPr="004A4008">
        <w:rPr>
          <w:rFonts w:eastAsia="宋体"/>
          <w:lang w:eastAsia="zh-CN"/>
        </w:rPr>
        <w:lastRenderedPageBreak/>
        <w:t>The abo</w:t>
      </w:r>
      <w:r w:rsidR="00C1159E">
        <w:rPr>
          <w:rFonts w:eastAsia="宋体"/>
          <w:lang w:eastAsia="zh-CN"/>
        </w:rPr>
        <w:t xml:space="preserve">ve calculation </w:t>
      </w:r>
      <w:r w:rsidR="00C1159E">
        <w:rPr>
          <w:rFonts w:eastAsia="宋体" w:hint="eastAsia"/>
          <w:lang w:eastAsia="zh-CN"/>
        </w:rPr>
        <w:t>is</w:t>
      </w:r>
      <w:r>
        <w:rPr>
          <w:rFonts w:eastAsia="宋体"/>
          <w:lang w:eastAsia="zh-CN"/>
        </w:rPr>
        <w:t xml:space="preserve"> based on </w:t>
      </w:r>
      <w:r>
        <w:rPr>
          <w:rFonts w:eastAsia="宋体" w:hint="eastAsia"/>
          <w:lang w:eastAsia="zh-CN"/>
        </w:rPr>
        <w:t>+23dBm for UE</w:t>
      </w:r>
      <w:r w:rsidRPr="009E2C62">
        <w:rPr>
          <w:rFonts w:eastAsia="宋体" w:hint="eastAsia"/>
          <w:lang w:eastAsia="zh-CN"/>
        </w:rPr>
        <w:t xml:space="preserve"> </w:t>
      </w:r>
      <w:r w:rsidRPr="009E2C62">
        <w:rPr>
          <w:rFonts w:eastAsia="宋体"/>
          <w:lang w:eastAsia="zh-CN"/>
        </w:rPr>
        <w:t>maximum</w:t>
      </w:r>
      <w:r w:rsidRPr="009E2C62">
        <w:rPr>
          <w:rFonts w:eastAsia="宋体" w:hint="eastAsia"/>
          <w:lang w:eastAsia="zh-CN"/>
        </w:rPr>
        <w:t xml:space="preserve"> output power</w:t>
      </w:r>
      <w:r w:rsidRPr="004A4008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t</w:t>
      </w:r>
      <w:r w:rsidR="001F156B" w:rsidRPr="001F156B">
        <w:rPr>
          <w:rFonts w:eastAsia="宋体"/>
          <w:lang w:eastAsia="zh-CN"/>
        </w:rPr>
        <w:t>he results show that</w:t>
      </w:r>
      <w:r w:rsidR="009D69A5">
        <w:rPr>
          <w:rFonts w:eastAsia="宋体" w:hint="eastAsia"/>
          <w:lang w:eastAsia="zh-CN"/>
        </w:rPr>
        <w:t xml:space="preserve"> t</w:t>
      </w:r>
      <w:bookmarkStart w:id="15" w:name="OLE_LINK9"/>
      <w:bookmarkStart w:id="16" w:name="OLE_LINK10"/>
      <w:r w:rsidR="009D69A5">
        <w:rPr>
          <w:rFonts w:eastAsia="宋体" w:hint="eastAsia"/>
          <w:lang w:eastAsia="zh-CN"/>
        </w:rPr>
        <w:t xml:space="preserve">he uplink budget </w:t>
      </w:r>
      <w:r w:rsidR="009B2B70">
        <w:rPr>
          <w:rFonts w:eastAsia="宋体" w:hint="eastAsia"/>
          <w:lang w:eastAsia="zh-CN"/>
        </w:rPr>
        <w:t xml:space="preserve">difference </w:t>
      </w:r>
      <w:r w:rsidR="009D69A5">
        <w:rPr>
          <w:rFonts w:eastAsia="宋体" w:hint="eastAsia"/>
          <w:lang w:eastAsia="zh-CN"/>
        </w:rPr>
        <w:t>of 3.5GHz NR</w:t>
      </w:r>
      <w:r w:rsidR="009B2B70">
        <w:rPr>
          <w:rFonts w:eastAsia="宋体" w:hint="eastAsia"/>
          <w:lang w:eastAsia="zh-CN"/>
        </w:rPr>
        <w:t xml:space="preserve"> and 1.9GHz LTE MIMO </w:t>
      </w:r>
      <w:bookmarkEnd w:id="15"/>
      <w:bookmarkEnd w:id="16"/>
      <w:r w:rsidR="003F34FE">
        <w:rPr>
          <w:rFonts w:eastAsia="宋体" w:hint="eastAsia"/>
          <w:lang w:eastAsia="zh-CN"/>
        </w:rPr>
        <w:t xml:space="preserve">is 11.7dB, and </w:t>
      </w:r>
      <w:r w:rsidR="009B2B70">
        <w:rPr>
          <w:rFonts w:eastAsia="宋体" w:hint="eastAsia"/>
          <w:lang w:eastAsia="zh-CN"/>
        </w:rPr>
        <w:t>the uplink budget difference of 3.5GHz NR and 2.6GHz LTE MIMO is 7.5dB.</w:t>
      </w:r>
      <w:r w:rsidR="009B2B70" w:rsidRPr="009B2B70">
        <w:rPr>
          <w:rFonts w:eastAsia="宋体"/>
          <w:lang w:eastAsia="zh-CN"/>
        </w:rPr>
        <w:t xml:space="preserve"> </w:t>
      </w:r>
      <w:r w:rsidR="003F34FE">
        <w:rPr>
          <w:rFonts w:eastAsia="宋体"/>
          <w:lang w:eastAsia="zh-CN"/>
        </w:rPr>
        <w:t xml:space="preserve">We find </w:t>
      </w:r>
      <w:r w:rsidR="00AC5EF7">
        <w:rPr>
          <w:rFonts w:eastAsia="宋体" w:hint="eastAsia"/>
          <w:lang w:eastAsia="zh-CN"/>
        </w:rPr>
        <w:t xml:space="preserve">that </w:t>
      </w:r>
      <w:r w:rsidR="003F34FE">
        <w:rPr>
          <w:rFonts w:eastAsia="宋体"/>
          <w:lang w:eastAsia="zh-CN"/>
        </w:rPr>
        <w:t>3</w:t>
      </w:r>
      <w:r w:rsidR="003F34FE">
        <w:rPr>
          <w:rFonts w:eastAsia="宋体" w:hint="eastAsia"/>
          <w:lang w:eastAsia="zh-CN"/>
        </w:rPr>
        <w:t>.</w:t>
      </w:r>
      <w:r w:rsidR="003F34FE" w:rsidRPr="003F34FE">
        <w:rPr>
          <w:rFonts w:eastAsia="宋体"/>
          <w:lang w:eastAsia="zh-CN"/>
        </w:rPr>
        <w:t xml:space="preserve">5 GHz </w:t>
      </w:r>
      <w:r w:rsidR="00AC5EF7">
        <w:rPr>
          <w:rFonts w:eastAsia="宋体" w:hint="eastAsia"/>
          <w:lang w:eastAsia="zh-CN"/>
        </w:rPr>
        <w:t xml:space="preserve">NR </w:t>
      </w:r>
      <w:r w:rsidR="003F34FE" w:rsidRPr="003F34FE">
        <w:rPr>
          <w:rFonts w:eastAsia="宋体"/>
          <w:lang w:eastAsia="zh-CN"/>
        </w:rPr>
        <w:t>uplink c</w:t>
      </w:r>
      <w:r w:rsidR="00AC5EF7">
        <w:rPr>
          <w:rFonts w:eastAsia="宋体"/>
          <w:lang w:eastAsia="zh-CN"/>
        </w:rPr>
        <w:t xml:space="preserve">overage </w:t>
      </w:r>
      <w:r w:rsidR="00AC5EF7">
        <w:rPr>
          <w:rFonts w:eastAsia="宋体" w:hint="eastAsia"/>
          <w:lang w:eastAsia="zh-CN"/>
        </w:rPr>
        <w:t>is much smaller</w:t>
      </w:r>
      <w:r w:rsidR="00F220C2">
        <w:rPr>
          <w:rFonts w:eastAsia="宋体"/>
          <w:lang w:eastAsia="zh-CN"/>
        </w:rPr>
        <w:t xml:space="preserve"> than </w:t>
      </w:r>
      <w:r w:rsidR="00AC5EF7">
        <w:rPr>
          <w:rFonts w:eastAsia="宋体" w:hint="eastAsia"/>
          <w:lang w:eastAsia="zh-CN"/>
        </w:rPr>
        <w:t xml:space="preserve">LTE </w:t>
      </w:r>
      <w:r w:rsidR="00AC5EF7">
        <w:rPr>
          <w:rFonts w:eastAsia="宋体"/>
          <w:lang w:eastAsia="zh-CN"/>
        </w:rPr>
        <w:t>B</w:t>
      </w:r>
      <w:r w:rsidR="00AC5EF7">
        <w:rPr>
          <w:rFonts w:eastAsia="宋体" w:hint="eastAsia"/>
          <w:lang w:eastAsia="zh-CN"/>
        </w:rPr>
        <w:t>41</w:t>
      </w:r>
      <w:r w:rsidR="003F34FE" w:rsidRPr="003F34FE">
        <w:rPr>
          <w:rFonts w:eastAsia="宋体"/>
          <w:lang w:eastAsia="zh-CN"/>
        </w:rPr>
        <w:t xml:space="preserve"> and B</w:t>
      </w:r>
      <w:r w:rsidR="00AC5EF7">
        <w:rPr>
          <w:rFonts w:eastAsia="宋体" w:hint="eastAsia"/>
          <w:lang w:eastAsia="zh-CN"/>
        </w:rPr>
        <w:t>39.</w:t>
      </w:r>
    </w:p>
    <w:p w:rsidR="00F220C2" w:rsidRPr="00F220C2" w:rsidRDefault="00F220C2" w:rsidP="005236B1">
      <w:pPr>
        <w:pStyle w:val="a9"/>
        <w:spacing w:beforeLines="100" w:afterLines="100"/>
        <w:jc w:val="both"/>
        <w:rPr>
          <w:rFonts w:eastAsia="宋体"/>
          <w:b/>
          <w:lang w:eastAsia="zh-CN"/>
        </w:rPr>
      </w:pPr>
      <w:r w:rsidRPr="003B0E3C">
        <w:rPr>
          <w:rFonts w:hint="eastAsia"/>
          <w:b/>
          <w:u w:val="single"/>
          <w:lang w:eastAsia="zh-CN"/>
        </w:rPr>
        <w:t>Observation 1</w:t>
      </w:r>
      <w:r w:rsidRPr="003B0E3C">
        <w:rPr>
          <w:rFonts w:hint="eastAsia"/>
          <w:b/>
          <w:lang w:eastAsia="zh-CN"/>
        </w:rPr>
        <w:t>:</w:t>
      </w:r>
      <w:r w:rsidRPr="003B0E3C">
        <w:rPr>
          <w:rFonts w:eastAsia="宋体"/>
          <w:b/>
          <w:lang w:eastAsia="zh-CN"/>
        </w:rPr>
        <w:t xml:space="preserve"> </w:t>
      </w:r>
      <w:r w:rsidRPr="00F220C2">
        <w:rPr>
          <w:rFonts w:eastAsia="宋体"/>
          <w:b/>
          <w:lang w:eastAsia="zh-CN"/>
        </w:rPr>
        <w:t>3</w:t>
      </w:r>
      <w:r w:rsidRPr="00F220C2">
        <w:rPr>
          <w:rFonts w:eastAsia="宋体" w:hint="eastAsia"/>
          <w:b/>
          <w:lang w:eastAsia="zh-CN"/>
        </w:rPr>
        <w:t>.</w:t>
      </w:r>
      <w:r w:rsidRPr="00F220C2">
        <w:rPr>
          <w:rFonts w:eastAsia="宋体"/>
          <w:b/>
          <w:lang w:eastAsia="zh-CN"/>
        </w:rPr>
        <w:t xml:space="preserve">5 GHz </w:t>
      </w:r>
      <w:r w:rsidRPr="00F220C2">
        <w:rPr>
          <w:rFonts w:eastAsia="宋体" w:hint="eastAsia"/>
          <w:b/>
          <w:lang w:eastAsia="zh-CN"/>
        </w:rPr>
        <w:t xml:space="preserve">NR </w:t>
      </w:r>
      <w:r w:rsidRPr="00F220C2">
        <w:rPr>
          <w:rFonts w:eastAsia="宋体"/>
          <w:b/>
          <w:lang w:eastAsia="zh-CN"/>
        </w:rPr>
        <w:t xml:space="preserve">uplink coverage </w:t>
      </w:r>
      <w:r w:rsidRPr="00F220C2">
        <w:rPr>
          <w:rFonts w:eastAsia="宋体" w:hint="eastAsia"/>
          <w:b/>
          <w:lang w:eastAsia="zh-CN"/>
        </w:rPr>
        <w:t>is much smaller</w:t>
      </w:r>
      <w:r>
        <w:rPr>
          <w:rFonts w:eastAsia="宋体"/>
          <w:b/>
          <w:lang w:eastAsia="zh-CN"/>
        </w:rPr>
        <w:t xml:space="preserve"> than </w:t>
      </w:r>
      <w:r w:rsidRPr="00F220C2">
        <w:rPr>
          <w:rFonts w:eastAsia="宋体" w:hint="eastAsia"/>
          <w:b/>
          <w:lang w:eastAsia="zh-CN"/>
        </w:rPr>
        <w:t xml:space="preserve">LTE </w:t>
      </w:r>
      <w:r w:rsidRPr="00F220C2">
        <w:rPr>
          <w:rFonts w:eastAsia="宋体"/>
          <w:b/>
          <w:lang w:eastAsia="zh-CN"/>
        </w:rPr>
        <w:t>B</w:t>
      </w:r>
      <w:r w:rsidRPr="00F220C2">
        <w:rPr>
          <w:rFonts w:eastAsia="宋体" w:hint="eastAsia"/>
          <w:b/>
          <w:lang w:eastAsia="zh-CN"/>
        </w:rPr>
        <w:t>41</w:t>
      </w:r>
      <w:r w:rsidRPr="00F220C2">
        <w:rPr>
          <w:rFonts w:eastAsia="宋体"/>
          <w:b/>
          <w:lang w:eastAsia="zh-CN"/>
        </w:rPr>
        <w:t xml:space="preserve"> and B</w:t>
      </w:r>
      <w:r w:rsidRPr="00F220C2">
        <w:rPr>
          <w:rFonts w:eastAsia="宋体" w:hint="eastAsia"/>
          <w:b/>
          <w:lang w:eastAsia="zh-CN"/>
        </w:rPr>
        <w:t>39.</w:t>
      </w:r>
    </w:p>
    <w:p w:rsidR="008A6DA2" w:rsidRDefault="008A6DA2" w:rsidP="00EB7D40">
      <w:pPr>
        <w:pStyle w:val="4"/>
        <w:rPr>
          <w:rFonts w:eastAsia="宋体"/>
          <w:lang w:eastAsia="zh-CN"/>
        </w:rPr>
      </w:pPr>
      <w:r w:rsidRPr="00EB7D40">
        <w:rPr>
          <w:rFonts w:hint="eastAsia"/>
          <w:b/>
        </w:rPr>
        <w:t>2</w:t>
      </w:r>
      <w:r w:rsidR="00EB7D40">
        <w:rPr>
          <w:rFonts w:hint="eastAsia"/>
          <w:b/>
          <w:lang w:eastAsia="zh-CN"/>
        </w:rPr>
        <w:t xml:space="preserve">.2 </w:t>
      </w:r>
      <w:r w:rsidR="00EB7D40" w:rsidRPr="00EB7D40">
        <w:rPr>
          <w:b/>
        </w:rPr>
        <w:t xml:space="preserve">Imbalance of </w:t>
      </w:r>
      <w:r w:rsidR="00225F67">
        <w:rPr>
          <w:rFonts w:hint="eastAsia"/>
          <w:b/>
          <w:lang w:eastAsia="zh-CN"/>
        </w:rPr>
        <w:t>u</w:t>
      </w:r>
      <w:r w:rsidR="00EB7D40" w:rsidRPr="00EB7D40">
        <w:rPr>
          <w:rFonts w:hint="eastAsia"/>
          <w:b/>
        </w:rPr>
        <w:t>plink</w:t>
      </w:r>
      <w:r w:rsidR="00EB7D40" w:rsidRPr="00EB7D40">
        <w:rPr>
          <w:b/>
        </w:rPr>
        <w:t xml:space="preserve"> and </w:t>
      </w:r>
      <w:r w:rsidR="00EB7D40" w:rsidRPr="00EB7D40">
        <w:rPr>
          <w:rFonts w:hint="eastAsia"/>
          <w:b/>
        </w:rPr>
        <w:t>downlink</w:t>
      </w:r>
      <w:r w:rsidR="00EB7D40" w:rsidRPr="00EB7D40">
        <w:rPr>
          <w:b/>
        </w:rPr>
        <w:t xml:space="preserve"> </w:t>
      </w:r>
      <w:r w:rsidR="004C5EEE">
        <w:rPr>
          <w:rFonts w:hint="eastAsia"/>
          <w:b/>
          <w:lang w:eastAsia="zh-CN"/>
        </w:rPr>
        <w:t>coverage</w:t>
      </w:r>
    </w:p>
    <w:p w:rsidR="0011403C" w:rsidRDefault="004C5EEE" w:rsidP="004D72DF">
      <w:pPr>
        <w:jc w:val="both"/>
        <w:rPr>
          <w:lang w:eastAsia="zh-CN"/>
        </w:rPr>
      </w:pPr>
      <w:r>
        <w:rPr>
          <w:rFonts w:eastAsia="宋体" w:hint="eastAsia"/>
          <w:lang w:eastAsia="zh-CN"/>
        </w:rPr>
        <w:t>T</w:t>
      </w:r>
      <w:r w:rsidR="00225F67" w:rsidRPr="00225F67">
        <w:rPr>
          <w:rFonts w:eastAsia="宋体"/>
          <w:lang w:eastAsia="zh-CN"/>
        </w:rPr>
        <w:t xml:space="preserve">he main </w:t>
      </w:r>
      <w:r w:rsidR="00225F67">
        <w:rPr>
          <w:rFonts w:eastAsia="宋体"/>
          <w:lang w:eastAsia="zh-CN"/>
        </w:rPr>
        <w:t xml:space="preserve">difference between NR and </w:t>
      </w:r>
      <w:r w:rsidR="00225F67" w:rsidRPr="00225F67">
        <w:rPr>
          <w:rFonts w:eastAsia="宋体"/>
          <w:lang w:eastAsia="zh-CN"/>
        </w:rPr>
        <w:t>LTE</w:t>
      </w:r>
      <w:r w:rsidR="00225F67">
        <w:rPr>
          <w:rFonts w:eastAsia="宋体" w:hint="eastAsia"/>
          <w:lang w:eastAsia="zh-CN"/>
        </w:rPr>
        <w:t xml:space="preserve"> of 3.5GHz</w:t>
      </w:r>
      <w:r w:rsidR="00225F67" w:rsidRPr="00225F67">
        <w:rPr>
          <w:rFonts w:eastAsia="宋体"/>
          <w:lang w:eastAsia="zh-CN"/>
        </w:rPr>
        <w:t xml:space="preserve"> is</w:t>
      </w:r>
      <w:r w:rsidR="00300A2F">
        <w:rPr>
          <w:rFonts w:eastAsia="宋体" w:hint="eastAsia"/>
          <w:lang w:eastAsia="zh-CN"/>
        </w:rPr>
        <w:t xml:space="preserve"> </w:t>
      </w:r>
      <w:r w:rsidR="00300A2F" w:rsidRPr="00225F67">
        <w:rPr>
          <w:rFonts w:eastAsia="宋体"/>
          <w:lang w:eastAsia="zh-CN"/>
        </w:rPr>
        <w:t>downlink coverage</w:t>
      </w:r>
      <w:r w:rsidR="00225F67" w:rsidRPr="00225F67">
        <w:rPr>
          <w:rFonts w:eastAsia="宋体"/>
          <w:lang w:eastAsia="zh-CN"/>
        </w:rPr>
        <w:t xml:space="preserve"> in a different way</w:t>
      </w:r>
      <w:r w:rsidR="006B2C8F">
        <w:rPr>
          <w:rFonts w:hint="eastAsia"/>
          <w:lang w:eastAsia="zh-CN"/>
        </w:rPr>
        <w:t xml:space="preserve">, </w:t>
      </w:r>
      <w:r w:rsidR="00C02061">
        <w:rPr>
          <w:rFonts w:eastAsia="宋体"/>
          <w:lang w:eastAsia="zh-CN"/>
        </w:rPr>
        <w:t xml:space="preserve">as shown in figure </w:t>
      </w:r>
      <w:r w:rsidR="00C02061">
        <w:rPr>
          <w:rFonts w:eastAsia="宋体" w:hint="eastAsia"/>
          <w:lang w:eastAsia="zh-CN"/>
        </w:rPr>
        <w:t>2</w:t>
      </w:r>
      <w:r w:rsidR="006B2C8F" w:rsidRPr="006B2C8F">
        <w:rPr>
          <w:rFonts w:eastAsia="宋体"/>
          <w:lang w:eastAsia="zh-CN"/>
        </w:rPr>
        <w:t xml:space="preserve"> and figure </w:t>
      </w:r>
      <w:r w:rsidR="00C02061">
        <w:rPr>
          <w:rFonts w:eastAsia="宋体" w:hint="eastAsia"/>
          <w:lang w:eastAsia="zh-CN"/>
        </w:rPr>
        <w:t xml:space="preserve">3. </w:t>
      </w:r>
      <w:r w:rsidR="00A12964">
        <w:rPr>
          <w:rFonts w:eastAsia="宋体" w:hint="eastAsia"/>
          <w:lang w:eastAsia="zh-CN"/>
        </w:rPr>
        <w:t>When</w:t>
      </w:r>
      <w:r w:rsidR="00C02061">
        <w:rPr>
          <w:rFonts w:eastAsia="宋体" w:hint="eastAsia"/>
          <w:lang w:eastAsia="zh-CN"/>
        </w:rPr>
        <w:t xml:space="preserve"> 3.5G NR is beam scanning,</w:t>
      </w:r>
      <w:r w:rsidR="00A12964" w:rsidRPr="00A12964">
        <w:rPr>
          <w:rFonts w:eastAsia="宋体"/>
          <w:lang w:eastAsia="zh-CN"/>
        </w:rPr>
        <w:t xml:space="preserve"> </w:t>
      </w:r>
      <w:r w:rsidR="00A12964">
        <w:rPr>
          <w:rFonts w:eastAsia="宋体" w:hint="eastAsia"/>
          <w:lang w:eastAsia="zh-CN"/>
        </w:rPr>
        <w:t>w</w:t>
      </w:r>
      <w:r w:rsidR="00A12964">
        <w:rPr>
          <w:rFonts w:eastAsia="宋体"/>
          <w:lang w:eastAsia="zh-CN"/>
        </w:rPr>
        <w:t xml:space="preserve">e need to consider </w:t>
      </w:r>
      <w:r w:rsidR="00A12964">
        <w:rPr>
          <w:rFonts w:eastAsia="宋体" w:hint="eastAsia"/>
          <w:lang w:eastAsia="zh-CN"/>
        </w:rPr>
        <w:t xml:space="preserve">the </w:t>
      </w:r>
      <w:r w:rsidR="00A12964" w:rsidRPr="00A12964">
        <w:rPr>
          <w:rFonts w:eastAsia="宋体"/>
          <w:lang w:eastAsia="zh-CN"/>
        </w:rPr>
        <w:t>gain</w:t>
      </w:r>
      <w:r w:rsidR="00A12964">
        <w:rPr>
          <w:rFonts w:eastAsia="宋体" w:hint="eastAsia"/>
          <w:lang w:eastAsia="zh-CN"/>
        </w:rPr>
        <w:t xml:space="preserve"> of </w:t>
      </w:r>
      <w:r w:rsidR="00A12964" w:rsidRPr="00A12964">
        <w:rPr>
          <w:rFonts w:eastAsia="宋体"/>
          <w:lang w:eastAsia="zh-CN"/>
        </w:rPr>
        <w:t>beam</w:t>
      </w:r>
      <w:r w:rsidR="00A12964">
        <w:rPr>
          <w:rFonts w:eastAsia="宋体" w:hint="eastAsia"/>
          <w:lang w:eastAsia="zh-CN"/>
        </w:rPr>
        <w:t xml:space="preserve"> forming</w:t>
      </w:r>
      <w:r w:rsidR="00A12964">
        <w:rPr>
          <w:rFonts w:hint="eastAsia"/>
          <w:lang w:eastAsia="zh-CN"/>
        </w:rPr>
        <w:t>.</w:t>
      </w:r>
      <w:r w:rsidR="00A12964" w:rsidRPr="00DF407C">
        <w:rPr>
          <w:rFonts w:eastAsia="宋体" w:hint="eastAsia"/>
          <w:lang w:eastAsia="zh-CN"/>
        </w:rPr>
        <w:t xml:space="preserve"> </w:t>
      </w:r>
      <w:r w:rsidR="00DF407C">
        <w:rPr>
          <w:rFonts w:eastAsia="宋体" w:hint="eastAsia"/>
          <w:lang w:eastAsia="zh-CN"/>
        </w:rPr>
        <w:t>F</w:t>
      </w:r>
      <w:r w:rsidR="00DF407C" w:rsidRPr="00DF407C">
        <w:rPr>
          <w:rFonts w:eastAsia="宋体"/>
          <w:lang w:eastAsia="zh-CN"/>
        </w:rPr>
        <w:t>or example</w:t>
      </w:r>
      <w:r w:rsidR="00DF407C">
        <w:rPr>
          <w:rFonts w:eastAsia="宋体" w:hint="eastAsia"/>
          <w:lang w:eastAsia="zh-CN"/>
        </w:rPr>
        <w:t xml:space="preserve">, </w:t>
      </w:r>
      <w:r w:rsidR="008B7AD0">
        <w:rPr>
          <w:rFonts w:hint="eastAsia"/>
          <w:lang w:eastAsia="zh-CN"/>
        </w:rPr>
        <w:t>3.5GHz 5G NR</w:t>
      </w:r>
      <w:r w:rsidR="00DF407C">
        <w:rPr>
          <w:rFonts w:hint="eastAsia"/>
          <w:lang w:eastAsia="zh-CN"/>
        </w:rPr>
        <w:t xml:space="preserve"> has </w:t>
      </w:r>
      <w:r w:rsidR="008B7AD0">
        <w:rPr>
          <w:rFonts w:hint="eastAsia"/>
          <w:lang w:eastAsia="zh-CN"/>
        </w:rPr>
        <w:t>64</w:t>
      </w:r>
      <w:r w:rsidR="00DF407C">
        <w:rPr>
          <w:rFonts w:hint="eastAsia"/>
          <w:lang w:eastAsia="zh-CN"/>
        </w:rPr>
        <w:t xml:space="preserve"> RF channel</w:t>
      </w:r>
      <w:r w:rsidR="008B7AD0">
        <w:rPr>
          <w:rFonts w:hint="eastAsia"/>
          <w:lang w:eastAsia="zh-CN"/>
        </w:rPr>
        <w:t xml:space="preserve">, </w:t>
      </w:r>
      <w:r w:rsidR="00DF407C">
        <w:rPr>
          <w:rFonts w:hint="eastAsia"/>
          <w:lang w:val="en-US" w:eastAsia="zh-CN"/>
        </w:rPr>
        <w:t>t</w:t>
      </w:r>
      <w:r w:rsidR="00DF407C" w:rsidRPr="00F46FCB">
        <w:rPr>
          <w:lang w:val="en-US" w:eastAsia="zh-CN"/>
        </w:rPr>
        <w:t>he total number of array element</w:t>
      </w:r>
      <w:r w:rsidR="00DF407C">
        <w:rPr>
          <w:rFonts w:hint="eastAsia"/>
          <w:lang w:val="en-US" w:eastAsia="zh-CN"/>
        </w:rPr>
        <w:t xml:space="preserve"> </w:t>
      </w:r>
      <w:r w:rsidR="00DF407C">
        <w:rPr>
          <w:rFonts w:eastAsia="宋体" w:hint="eastAsia"/>
          <w:lang w:eastAsia="zh-CN"/>
        </w:rPr>
        <w:t>is 128, and the h</w:t>
      </w:r>
      <w:r w:rsidR="00DF407C" w:rsidRPr="00DF407C">
        <w:rPr>
          <w:rFonts w:eastAsia="宋体"/>
          <w:lang w:eastAsia="zh-CN"/>
        </w:rPr>
        <w:t>orizontal beam broadband is 15 °</w:t>
      </w:r>
      <w:r w:rsidR="002E1766">
        <w:rPr>
          <w:rFonts w:hint="eastAsia"/>
          <w:lang w:eastAsia="zh-CN"/>
        </w:rPr>
        <w:t>，</w:t>
      </w:r>
      <w:r w:rsidR="00DF407C">
        <w:rPr>
          <w:rFonts w:hint="eastAsia"/>
          <w:lang w:eastAsia="zh-CN"/>
        </w:rPr>
        <w:t>so the BS beam forming gain is about 15dB</w:t>
      </w:r>
      <w:r w:rsidR="00C1159E">
        <w:rPr>
          <w:rFonts w:hint="eastAsia"/>
          <w:lang w:eastAsia="zh-CN"/>
        </w:rPr>
        <w:t>.</w:t>
      </w:r>
    </w:p>
    <w:p w:rsidR="0011403C" w:rsidRDefault="0011403C" w:rsidP="0011403C">
      <w:pPr>
        <w:ind w:firstLineChars="400" w:firstLine="800"/>
        <w:rPr>
          <w:lang w:eastAsia="zh-CN"/>
        </w:rPr>
      </w:pPr>
      <w:r w:rsidRPr="0011403C">
        <w:rPr>
          <w:noProof/>
          <w:lang w:val="en-US" w:eastAsia="zh-CN"/>
        </w:rPr>
        <w:drawing>
          <wp:inline distT="0" distB="0" distL="0" distR="0">
            <wp:extent cx="2018861" cy="1035894"/>
            <wp:effectExtent l="19050" t="0" r="439" b="0"/>
            <wp:docPr id="9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338767" cy="1623162"/>
                      <a:chOff x="4104630" y="2981892"/>
                      <a:chExt cx="2338767" cy="1623162"/>
                    </a:xfrm>
                  </a:grpSpPr>
                  <a:sp>
                    <a:nvSpPr>
                      <a:cNvPr id="2" name="泪滴形 1"/>
                      <a:cNvSpPr/>
                    </a:nvSpPr>
                    <a:spPr>
                      <a:xfrm rot="13323613">
                        <a:off x="4792828" y="2981892"/>
                        <a:ext cx="1650569" cy="1614296"/>
                      </a:xfrm>
                      <a:prstGeom prst="teardrop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 w="3175">
                        <a:prstDash val="solid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25" name="Picture 218" descr="天线2"/>
                      <a:cNvPicPr>
                        <a:picLocks noChangeAspect="1" noChangeArrowheads="1"/>
                      </a:cNvPicPr>
                    </a:nvPicPr>
                    <a:blipFill>
                      <a:blip r:embed="rId8" cstate="print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104630" y="3717032"/>
                        <a:ext cx="540742" cy="8880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</a:pic>
                </lc:lockedCanvas>
              </a:graphicData>
            </a:graphic>
          </wp:inline>
        </w:drawing>
      </w:r>
      <w:r>
        <w:rPr>
          <w:rFonts w:hint="eastAsia"/>
          <w:noProof/>
          <w:lang w:val="en-US" w:eastAsia="zh-CN"/>
        </w:rPr>
        <w:t xml:space="preserve">                                          </w:t>
      </w:r>
      <w:r w:rsidRPr="0011403C">
        <w:rPr>
          <w:noProof/>
          <w:lang w:val="en-US" w:eastAsia="zh-CN"/>
        </w:rPr>
        <w:t xml:space="preserve"> </w:t>
      </w:r>
      <w:r w:rsidRPr="0011403C">
        <w:rPr>
          <w:noProof/>
          <w:lang w:val="en-US" w:eastAsia="zh-CN"/>
        </w:rPr>
        <w:drawing>
          <wp:inline distT="0" distB="0" distL="0" distR="0">
            <wp:extent cx="1681729" cy="1336431"/>
            <wp:effectExtent l="0" t="0" r="0" b="0"/>
            <wp:docPr id="10" name="对象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78707" cy="1248062"/>
                      <a:chOff x="7416998" y="3356992"/>
                      <a:chExt cx="1678707" cy="1248062"/>
                    </a:xfrm>
                  </a:grpSpPr>
                  <a:grpSp>
                    <a:nvGrpSpPr>
                      <a:cNvPr id="3" name="组合 94"/>
                      <a:cNvGrpSpPr/>
                    </a:nvGrpSpPr>
                    <a:grpSpPr>
                      <a:xfrm>
                        <a:off x="7705030" y="3356992"/>
                        <a:ext cx="1390675" cy="626548"/>
                        <a:chOff x="1154199" y="4100134"/>
                        <a:chExt cx="1390675" cy="626548"/>
                      </a:xfrm>
                    </a:grpSpPr>
                    <a:sp>
                      <a:nvSpPr>
                        <a:cNvPr id="5" name="椭圆 4"/>
                        <a:cNvSpPr/>
                      </a:nvSpPr>
                      <a:spPr bwMode="auto">
                        <a:xfrm rot="9547853" flipV="1">
                          <a:off x="1154199" y="4100134"/>
                          <a:ext cx="1390675" cy="413375"/>
                        </a:xfrm>
                        <a:prstGeom prst="ellipse">
                          <a:avLst/>
                        </a:prstGeom>
                        <a:ln/>
                      </a:spPr>
                      <a:txSp>
                        <a:txBody>
                          <a:bodyPr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1" hangingPunct="1">
                              <a:buFont typeface="Arial" charset="0"/>
                              <a:buNone/>
                              <a:defRPr/>
                            </a:pPr>
                            <a:endParaRPr kumimoji="1" lang="zh-CN" altLang="en-US" dirty="0"/>
                          </a:p>
                        </a:txBody>
                        <a:useSpRect/>
                      </a:txSp>
                      <a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" name="椭圆 6"/>
                        <a:cNvSpPr/>
                      </a:nvSpPr>
                      <a:spPr bwMode="auto">
                        <a:xfrm>
                          <a:off x="1226207" y="4388166"/>
                          <a:ext cx="1296144" cy="338516"/>
                        </a:xfrm>
                        <a:prstGeom prst="ellipse">
                          <a:avLst/>
                        </a:prstGeom>
                        <a:ln/>
                      </a:spPr>
                      <a:txSp>
                        <a:txBody>
                          <a:bodyPr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1" hangingPunct="1">
                              <a:buFont typeface="Arial" charset="0"/>
                              <a:buNone/>
                              <a:defRPr/>
                            </a:pPr>
                            <a:endParaRPr kumimoji="1" lang="zh-CN" altLang="en-US" dirty="0"/>
                          </a:p>
                        </a:txBody>
                        <a:useSpRect/>
                      </a:txSp>
                      <a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  <a:pic>
                    <a:nvPicPr>
                      <a:cNvPr id="26" name="Picture 218" descr="天线2"/>
                      <a:cNvPicPr>
                        <a:picLocks noChangeAspect="1" noChangeArrowheads="1"/>
                      </a:cNvPicPr>
                    </a:nvPicPr>
                    <a:blipFill>
                      <a:blip r:embed="rId8" cstate="print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7416998" y="3717032"/>
                        <a:ext cx="540742" cy="8880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</a:pic>
                  <a:sp>
                    <a:nvSpPr>
                      <a:cNvPr id="27" name="椭圆 26"/>
                      <a:cNvSpPr/>
                    </a:nvSpPr>
                    <a:spPr bwMode="auto">
                      <a:xfrm rot="1408882">
                        <a:off x="7699694" y="3889233"/>
                        <a:ext cx="1296144" cy="338516"/>
                      </a:xfrm>
                      <a:prstGeom prst="ellipse">
                        <a:avLst/>
                      </a:prstGeom>
                      <a:ln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hangingPunct="1">
                            <a:buFont typeface="Arial" charset="0"/>
                            <a:buNone/>
                            <a:defRPr/>
                          </a:pPr>
                          <a:endParaRPr kumimoji="1" lang="zh-CN" altLang="en-US" dirty="0"/>
                        </a:p>
                      </a:txBody>
                      <a:useSpRect/>
                    </a:txSp>
                    <a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" name="椭圆 27"/>
                      <a:cNvSpPr/>
                    </a:nvSpPr>
                    <a:spPr bwMode="auto">
                      <a:xfrm rot="2417087">
                        <a:off x="7588766" y="4167934"/>
                        <a:ext cx="1296144" cy="338516"/>
                      </a:xfrm>
                      <a:prstGeom prst="ellipse">
                        <a:avLst/>
                      </a:prstGeom>
                      <a:ln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hangingPunct="1">
                            <a:buFont typeface="Arial" charset="0"/>
                            <a:buNone/>
                            <a:defRPr/>
                          </a:pPr>
                          <a:endParaRPr kumimoji="1" lang="zh-CN" altLang="en-US" dirty="0"/>
                        </a:p>
                      </a:txBody>
                      <a:useSpRect/>
                    </a:txSp>
                    <a:style>
                      <a:lnRef idx="0">
                        <a:schemeClr val="accent1"/>
                      </a:lnRef>
                      <a:fillRef idx="3">
                        <a:schemeClr val="accent1"/>
                      </a:fillRef>
                      <a:effectRef idx="3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11403C" w:rsidRPr="00DF407C" w:rsidRDefault="004D72DF" w:rsidP="00DF407C">
      <w:pPr>
        <w:pStyle w:val="a4"/>
        <w:tabs>
          <w:tab w:val="clear" w:pos="4153"/>
          <w:tab w:val="clear" w:pos="8306"/>
        </w:tabs>
        <w:ind w:firstLineChars="500" w:firstLine="1000"/>
        <w:jc w:val="both"/>
        <w:rPr>
          <w:rFonts w:eastAsia="宋体"/>
          <w:lang w:eastAsia="zh-CN"/>
        </w:rPr>
      </w:pPr>
      <w:r w:rsidRPr="00225F67">
        <w:rPr>
          <w:rFonts w:eastAsia="宋体" w:hint="eastAsia"/>
          <w:lang w:eastAsia="zh-CN"/>
        </w:rPr>
        <w:t>Figure 2:</w:t>
      </w:r>
      <w:r w:rsidR="00225F67">
        <w:rPr>
          <w:rFonts w:eastAsia="宋体" w:hint="eastAsia"/>
          <w:lang w:eastAsia="zh-CN"/>
        </w:rPr>
        <w:t xml:space="preserve"> </w:t>
      </w:r>
      <w:r w:rsidR="00F568E7">
        <w:rPr>
          <w:rFonts w:eastAsia="宋体" w:hint="eastAsia"/>
          <w:lang w:eastAsia="zh-CN"/>
        </w:rPr>
        <w:t xml:space="preserve">     </w:t>
      </w:r>
      <w:r w:rsidR="00225F67">
        <w:rPr>
          <w:rFonts w:eastAsia="宋体" w:hint="eastAsia"/>
          <w:lang w:eastAsia="zh-CN"/>
        </w:rPr>
        <w:t xml:space="preserve">3.5GHz </w:t>
      </w:r>
      <w:r w:rsidR="00225F67" w:rsidRPr="00225F67">
        <w:rPr>
          <w:rFonts w:eastAsia="宋体" w:hint="eastAsia"/>
          <w:lang w:eastAsia="zh-CN"/>
        </w:rPr>
        <w:t xml:space="preserve">LTE </w:t>
      </w:r>
      <w:r w:rsidR="00225F67" w:rsidRPr="00225F67">
        <w:rPr>
          <w:rFonts w:eastAsia="宋体"/>
          <w:lang w:eastAsia="zh-CN"/>
        </w:rPr>
        <w:t>downlink coverage</w:t>
      </w:r>
      <w:r w:rsidR="00225F67">
        <w:rPr>
          <w:rFonts w:eastAsia="宋体" w:hint="eastAsia"/>
          <w:lang w:eastAsia="zh-CN"/>
        </w:rPr>
        <w:t xml:space="preserve">     </w:t>
      </w:r>
      <w:r w:rsidR="00F568E7">
        <w:rPr>
          <w:rFonts w:eastAsia="宋体" w:hint="eastAsia"/>
          <w:lang w:eastAsia="zh-CN"/>
        </w:rPr>
        <w:t xml:space="preserve">                         </w:t>
      </w:r>
      <w:r w:rsidR="00225F67" w:rsidRPr="00225F67">
        <w:rPr>
          <w:rFonts w:eastAsia="宋体" w:hint="eastAsia"/>
          <w:lang w:eastAsia="zh-CN"/>
        </w:rPr>
        <w:t xml:space="preserve">Figure </w:t>
      </w:r>
      <w:r w:rsidR="00C02061">
        <w:rPr>
          <w:rFonts w:eastAsia="宋体" w:hint="eastAsia"/>
          <w:lang w:eastAsia="zh-CN"/>
        </w:rPr>
        <w:t>3</w:t>
      </w:r>
      <w:r w:rsidR="00225F67" w:rsidRPr="00225F67">
        <w:rPr>
          <w:rFonts w:eastAsia="宋体" w:hint="eastAsia"/>
          <w:lang w:eastAsia="zh-CN"/>
        </w:rPr>
        <w:t>:</w:t>
      </w:r>
      <w:r w:rsidR="00F568E7">
        <w:rPr>
          <w:rFonts w:eastAsia="宋体" w:hint="eastAsia"/>
          <w:lang w:eastAsia="zh-CN"/>
        </w:rPr>
        <w:t xml:space="preserve">   </w:t>
      </w:r>
      <w:r w:rsidR="00225F67">
        <w:rPr>
          <w:rFonts w:eastAsia="宋体" w:hint="eastAsia"/>
          <w:lang w:eastAsia="zh-CN"/>
        </w:rPr>
        <w:t xml:space="preserve"> 3.5GHz NR</w:t>
      </w:r>
      <w:r w:rsidR="00225F67" w:rsidRPr="00225F67">
        <w:rPr>
          <w:rFonts w:eastAsia="宋体" w:hint="eastAsia"/>
          <w:lang w:eastAsia="zh-CN"/>
        </w:rPr>
        <w:t xml:space="preserve"> </w:t>
      </w:r>
      <w:r w:rsidR="00225F67" w:rsidRPr="00225F67">
        <w:rPr>
          <w:rFonts w:eastAsia="宋体"/>
          <w:lang w:eastAsia="zh-CN"/>
        </w:rPr>
        <w:t>downlink coverage</w:t>
      </w:r>
    </w:p>
    <w:p w:rsidR="00B46E4F" w:rsidRPr="008B664D" w:rsidRDefault="00836AA5" w:rsidP="005236B1">
      <w:pPr>
        <w:spacing w:beforeLines="100" w:afterLines="100"/>
        <w:jc w:val="both"/>
        <w:rPr>
          <w:rFonts w:eastAsia="宋体"/>
          <w:lang w:eastAsia="zh-CN"/>
        </w:rPr>
      </w:pPr>
      <w:r w:rsidRPr="00836AA5"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>5 GHz NR and 1.9 GHz</w:t>
      </w:r>
      <w:r>
        <w:rPr>
          <w:rFonts w:eastAsia="宋体" w:hint="eastAsia"/>
          <w:lang w:eastAsia="zh-CN"/>
        </w:rPr>
        <w:t>/</w:t>
      </w:r>
      <w:r w:rsidRPr="00836AA5">
        <w:rPr>
          <w:rFonts w:eastAsia="宋体"/>
          <w:lang w:eastAsia="zh-CN"/>
        </w:rPr>
        <w:t>2.6 G</w:t>
      </w:r>
      <w:r>
        <w:rPr>
          <w:rFonts w:eastAsia="宋体" w:hint="eastAsia"/>
          <w:lang w:eastAsia="zh-CN"/>
        </w:rPr>
        <w:t>Hz</w:t>
      </w:r>
      <w:r>
        <w:rPr>
          <w:rFonts w:eastAsia="宋体"/>
          <w:lang w:eastAsia="zh-CN"/>
        </w:rPr>
        <w:t xml:space="preserve"> LTE MIMO </w:t>
      </w:r>
      <w:r>
        <w:rPr>
          <w:rFonts w:eastAsia="宋体" w:hint="eastAsia"/>
          <w:lang w:eastAsia="zh-CN"/>
        </w:rPr>
        <w:t>down</w:t>
      </w:r>
      <w:r w:rsidRPr="00836AA5">
        <w:rPr>
          <w:rFonts w:eastAsia="宋体"/>
          <w:lang w:eastAsia="zh-CN"/>
        </w:rPr>
        <w:t>link budget difference results</w:t>
      </w:r>
      <w:r w:rsidR="00F568E7">
        <w:rPr>
          <w:rFonts w:eastAsia="宋体" w:hint="eastAsia"/>
          <w:lang w:eastAsia="zh-CN"/>
        </w:rPr>
        <w:t xml:space="preserve"> </w:t>
      </w:r>
      <w:r w:rsidR="00283097">
        <w:rPr>
          <w:rFonts w:eastAsia="宋体" w:hint="eastAsia"/>
          <w:lang w:eastAsia="zh-CN"/>
        </w:rPr>
        <w:t>are based on +23dBm UE.</w:t>
      </w:r>
    </w:p>
    <w:p w:rsidR="00FF23C8" w:rsidRDefault="00836AA5" w:rsidP="00FF23C8">
      <w:pPr>
        <w:pStyle w:val="af6"/>
        <w:ind w:left="360" w:firstLineChars="0" w:firstLine="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noProof/>
        </w:rPr>
        <w:drawing>
          <wp:inline distT="0" distB="0" distL="0" distR="0">
            <wp:extent cx="6253480" cy="1809750"/>
            <wp:effectExtent l="19050" t="0" r="0" b="0"/>
            <wp:docPr id="3" name="图片 2" descr="C:\Users\cmri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mri\Desktop\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348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D42" w:rsidRPr="001F4D42" w:rsidRDefault="001F4D42" w:rsidP="001F4D42">
      <w:pPr>
        <w:pStyle w:val="a4"/>
        <w:tabs>
          <w:tab w:val="clear" w:pos="4153"/>
          <w:tab w:val="clear" w:pos="8306"/>
        </w:tabs>
        <w:ind w:firstLineChars="1200" w:firstLine="24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2-2:  The downlink budget of 3.5GHz 5G NR </w:t>
      </w:r>
    </w:p>
    <w:p w:rsidR="00C55304" w:rsidRDefault="00FF23C8" w:rsidP="005236B1">
      <w:pPr>
        <w:spacing w:beforeLines="100" w:afterLines="1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down</w:t>
      </w:r>
      <w:r w:rsidRPr="00FF23C8">
        <w:rPr>
          <w:rFonts w:eastAsia="宋体" w:hint="eastAsia"/>
          <w:lang w:eastAsia="zh-CN"/>
        </w:rPr>
        <w:t xml:space="preserve">link budget difference of 3.5GHz NR and 1.9GHz LTE MIMO </w:t>
      </w:r>
      <w:r>
        <w:rPr>
          <w:rFonts w:eastAsia="宋体" w:hint="eastAsia"/>
          <w:lang w:eastAsia="zh-CN"/>
        </w:rPr>
        <w:t xml:space="preserve">is </w:t>
      </w:r>
      <w:r w:rsidR="00C55304" w:rsidRPr="00FF23C8">
        <w:rPr>
          <w:rFonts w:eastAsia="宋体" w:hint="eastAsia"/>
          <w:lang w:eastAsia="zh-CN"/>
        </w:rPr>
        <w:t>3.7dB</w:t>
      </w:r>
      <w:r w:rsidR="00507EA9">
        <w:rPr>
          <w:rFonts w:eastAsia="宋体" w:hint="eastAsia"/>
          <w:lang w:eastAsia="zh-CN"/>
        </w:rPr>
        <w:t>.</w:t>
      </w:r>
      <w:r w:rsidR="00507EA9" w:rsidRPr="00507EA9">
        <w:rPr>
          <w:rFonts w:eastAsia="宋体"/>
          <w:lang w:eastAsia="zh-CN"/>
        </w:rPr>
        <w:t xml:space="preserve"> According to the analysis of the uplink budget</w:t>
      </w:r>
      <w:r w:rsidR="00507EA9">
        <w:rPr>
          <w:rFonts w:eastAsia="宋体" w:hint="eastAsia"/>
          <w:lang w:eastAsia="zh-CN"/>
        </w:rPr>
        <w:t xml:space="preserve"> in section 2.1</w:t>
      </w:r>
      <w:r w:rsidR="00507EA9" w:rsidRPr="00507EA9">
        <w:rPr>
          <w:rFonts w:eastAsia="宋体" w:hint="eastAsia"/>
          <w:lang w:eastAsia="zh-CN"/>
        </w:rPr>
        <w:t xml:space="preserve">, the </w:t>
      </w:r>
      <w:r w:rsidR="00507EA9">
        <w:rPr>
          <w:rFonts w:eastAsia="宋体" w:hint="eastAsia"/>
          <w:lang w:eastAsia="zh-CN"/>
        </w:rPr>
        <w:t>i</w:t>
      </w:r>
      <w:r w:rsidR="00507EA9" w:rsidRPr="00507EA9">
        <w:rPr>
          <w:rFonts w:eastAsia="宋体"/>
          <w:lang w:eastAsia="zh-CN"/>
        </w:rPr>
        <w:t xml:space="preserve">mbalance of </w:t>
      </w:r>
      <w:r w:rsidR="00507EA9">
        <w:rPr>
          <w:rFonts w:eastAsia="宋体" w:hint="eastAsia"/>
          <w:lang w:eastAsia="zh-CN"/>
        </w:rPr>
        <w:t xml:space="preserve">3.5GHz </w:t>
      </w:r>
      <w:r w:rsidR="00507EA9" w:rsidRPr="00507EA9">
        <w:rPr>
          <w:rFonts w:eastAsia="宋体" w:hint="eastAsia"/>
          <w:lang w:eastAsia="zh-CN"/>
        </w:rPr>
        <w:t>uplink</w:t>
      </w:r>
      <w:r w:rsidR="00507EA9" w:rsidRPr="00507EA9">
        <w:rPr>
          <w:rFonts w:eastAsia="宋体"/>
          <w:lang w:eastAsia="zh-CN"/>
        </w:rPr>
        <w:t xml:space="preserve"> and </w:t>
      </w:r>
      <w:r w:rsidR="00507EA9" w:rsidRPr="00507EA9">
        <w:rPr>
          <w:rFonts w:eastAsia="宋体" w:hint="eastAsia"/>
          <w:lang w:eastAsia="zh-CN"/>
        </w:rPr>
        <w:t>downlink</w:t>
      </w:r>
      <w:r w:rsidR="00507EA9" w:rsidRPr="00507EA9">
        <w:rPr>
          <w:rFonts w:eastAsia="宋体"/>
          <w:lang w:eastAsia="zh-CN"/>
        </w:rPr>
        <w:t xml:space="preserve"> budget</w:t>
      </w:r>
      <w:r w:rsidR="00507EA9">
        <w:rPr>
          <w:rFonts w:eastAsia="宋体" w:hint="eastAsia"/>
          <w:lang w:eastAsia="zh-CN"/>
        </w:rPr>
        <w:t xml:space="preserve"> for 5G NR at lest 8dB.</w:t>
      </w:r>
    </w:p>
    <w:p w:rsidR="00763431" w:rsidRPr="00763431" w:rsidRDefault="00763431" w:rsidP="005236B1">
      <w:pPr>
        <w:pStyle w:val="a9"/>
        <w:spacing w:beforeLines="100" w:afterLines="100"/>
        <w:jc w:val="both"/>
        <w:rPr>
          <w:rFonts w:eastAsia="宋体"/>
          <w:b/>
          <w:lang w:eastAsia="zh-CN"/>
        </w:rPr>
      </w:pPr>
      <w:r w:rsidRPr="003B0E3C">
        <w:rPr>
          <w:rFonts w:hint="eastAsia"/>
          <w:b/>
          <w:u w:val="single"/>
          <w:lang w:eastAsia="zh-CN"/>
        </w:rPr>
        <w:t xml:space="preserve">Observation </w:t>
      </w:r>
      <w:r w:rsidR="002B7BFD">
        <w:rPr>
          <w:rFonts w:hint="eastAsia"/>
          <w:b/>
          <w:u w:val="single"/>
          <w:lang w:eastAsia="zh-CN"/>
        </w:rPr>
        <w:t>2</w:t>
      </w:r>
      <w:r w:rsidRPr="003B0E3C">
        <w:rPr>
          <w:rFonts w:hint="eastAsia"/>
          <w:b/>
          <w:lang w:eastAsia="zh-CN"/>
        </w:rPr>
        <w:t>:</w:t>
      </w:r>
      <w:r w:rsidRPr="003B0E3C">
        <w:rPr>
          <w:rFonts w:eastAsia="宋体"/>
          <w:b/>
          <w:lang w:eastAsia="zh-CN"/>
        </w:rPr>
        <w:t xml:space="preserve"> </w:t>
      </w:r>
      <w:r w:rsidRPr="00763431">
        <w:rPr>
          <w:rFonts w:eastAsia="宋体"/>
          <w:b/>
          <w:lang w:eastAsia="zh-CN"/>
        </w:rPr>
        <w:t>Ther</w:t>
      </w:r>
      <w:r w:rsidR="00AF23CE">
        <w:rPr>
          <w:rFonts w:eastAsia="宋体"/>
          <w:b/>
          <w:lang w:eastAsia="zh-CN"/>
        </w:rPr>
        <w:t xml:space="preserve">e is a </w:t>
      </w:r>
      <w:r w:rsidR="00AF23CE">
        <w:rPr>
          <w:rFonts w:eastAsia="宋体" w:hint="eastAsia"/>
          <w:b/>
          <w:lang w:eastAsia="zh-CN"/>
        </w:rPr>
        <w:t>big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imbalance</w:t>
      </w:r>
      <w:r w:rsidR="00A04EB5">
        <w:rPr>
          <w:rFonts w:eastAsia="宋体"/>
          <w:b/>
          <w:lang w:eastAsia="zh-CN"/>
        </w:rPr>
        <w:t xml:space="preserve"> </w:t>
      </w:r>
      <w:r w:rsidR="00A04EB5">
        <w:rPr>
          <w:rFonts w:eastAsia="宋体" w:hint="eastAsia"/>
          <w:b/>
          <w:lang w:eastAsia="zh-CN"/>
        </w:rPr>
        <w:t>of</w:t>
      </w:r>
      <w:r>
        <w:rPr>
          <w:rFonts w:eastAsia="宋体"/>
          <w:b/>
          <w:lang w:eastAsia="zh-CN"/>
        </w:rPr>
        <w:t xml:space="preserve"> 3.5 GH</w:t>
      </w:r>
      <w:r>
        <w:rPr>
          <w:rFonts w:eastAsia="宋体" w:hint="eastAsia"/>
          <w:b/>
          <w:lang w:eastAsia="zh-CN"/>
        </w:rPr>
        <w:t>z</w:t>
      </w:r>
      <w:r w:rsidRPr="00763431">
        <w:rPr>
          <w:rFonts w:eastAsia="宋体"/>
          <w:b/>
          <w:lang w:eastAsia="zh-CN"/>
        </w:rPr>
        <w:t xml:space="preserve"> </w:t>
      </w:r>
      <w:r w:rsidR="00851A5B">
        <w:rPr>
          <w:rFonts w:eastAsia="宋体" w:hint="eastAsia"/>
          <w:b/>
          <w:lang w:eastAsia="zh-CN"/>
        </w:rPr>
        <w:t xml:space="preserve">5G NR </w:t>
      </w:r>
      <w:r w:rsidR="00A04EB5">
        <w:rPr>
          <w:rFonts w:eastAsia="宋体"/>
          <w:b/>
          <w:lang w:eastAsia="zh-CN"/>
        </w:rPr>
        <w:t>uplink and downlink coverage</w:t>
      </w:r>
      <w:r w:rsidR="00A04EB5">
        <w:rPr>
          <w:rFonts w:eastAsia="宋体" w:hint="eastAsia"/>
          <w:b/>
          <w:lang w:eastAsia="zh-CN"/>
        </w:rPr>
        <w:t>,</w:t>
      </w:r>
      <w:r w:rsidRPr="00763431">
        <w:rPr>
          <w:rFonts w:eastAsia="宋体"/>
          <w:b/>
          <w:lang w:eastAsia="zh-CN"/>
        </w:rPr>
        <w:t xml:space="preserve"> </w:t>
      </w:r>
      <w:r w:rsidR="00A04EB5">
        <w:rPr>
          <w:rFonts w:eastAsia="宋体" w:hint="eastAsia"/>
          <w:b/>
          <w:lang w:eastAsia="zh-CN"/>
        </w:rPr>
        <w:t xml:space="preserve">and </w:t>
      </w:r>
      <w:r w:rsidRPr="00763431">
        <w:rPr>
          <w:rFonts w:eastAsia="宋体"/>
          <w:b/>
          <w:lang w:eastAsia="zh-CN"/>
        </w:rPr>
        <w:t>we need to increase the uplink coverage</w:t>
      </w:r>
      <w:r>
        <w:rPr>
          <w:rFonts w:eastAsia="宋体" w:hint="eastAsia"/>
          <w:b/>
          <w:lang w:eastAsia="zh-CN"/>
        </w:rPr>
        <w:t>.</w:t>
      </w:r>
    </w:p>
    <w:p w:rsidR="00C736C6" w:rsidRDefault="004315B6" w:rsidP="005236B1">
      <w:pPr>
        <w:spacing w:beforeLines="100" w:afterLines="100"/>
        <w:jc w:val="both"/>
        <w:rPr>
          <w:rFonts w:eastAsia="宋体"/>
          <w:lang w:eastAsia="zh-CN"/>
        </w:rPr>
      </w:pPr>
      <w:bookmarkStart w:id="17" w:name="OLE_LINK11"/>
      <w:bookmarkStart w:id="18" w:name="OLE_LINK12"/>
      <w:r>
        <w:rPr>
          <w:rFonts w:eastAsia="宋体"/>
          <w:lang w:eastAsia="zh-CN"/>
        </w:rPr>
        <w:t>As</w:t>
      </w:r>
      <w:r>
        <w:rPr>
          <w:rFonts w:eastAsia="宋体" w:hint="eastAsia"/>
          <w:lang w:eastAsia="zh-CN"/>
        </w:rPr>
        <w:t xml:space="preserve"> </w:t>
      </w:r>
      <w:r w:rsidRPr="004315B6">
        <w:rPr>
          <w:rFonts w:eastAsia="宋体"/>
          <w:lang w:eastAsia="zh-CN"/>
        </w:rPr>
        <w:t>stated</w:t>
      </w:r>
      <w:r>
        <w:rPr>
          <w:rFonts w:eastAsia="宋体" w:hint="eastAsia"/>
          <w:lang w:eastAsia="zh-CN"/>
        </w:rPr>
        <w:t xml:space="preserve"> above</w:t>
      </w:r>
      <w:r w:rsidRPr="004315B6">
        <w:rPr>
          <w:rFonts w:eastAsia="宋体"/>
          <w:lang w:eastAsia="zh-CN"/>
        </w:rPr>
        <w:t xml:space="preserve">, </w:t>
      </w:r>
      <w:r w:rsidR="003C0ECF">
        <w:rPr>
          <w:rFonts w:eastAsia="宋体" w:hint="eastAsia"/>
          <w:lang w:eastAsia="zh-CN"/>
        </w:rPr>
        <w:t xml:space="preserve">the limit of </w:t>
      </w:r>
      <w:r w:rsidRPr="004315B6">
        <w:rPr>
          <w:rFonts w:eastAsia="宋体"/>
          <w:lang w:eastAsia="zh-CN"/>
        </w:rPr>
        <w:t xml:space="preserve">3.5 GHz </w:t>
      </w:r>
      <w:r w:rsidR="003E7C47">
        <w:rPr>
          <w:rFonts w:eastAsia="宋体" w:hint="eastAsia"/>
          <w:lang w:eastAsia="zh-CN"/>
        </w:rPr>
        <w:t xml:space="preserve">5G NR </w:t>
      </w:r>
      <w:r w:rsidR="003E7C47">
        <w:rPr>
          <w:rFonts w:eastAsia="宋体"/>
          <w:lang w:eastAsia="zh-CN"/>
        </w:rPr>
        <w:t xml:space="preserve">uplink </w:t>
      </w:r>
      <w:r w:rsidRPr="004315B6">
        <w:rPr>
          <w:rFonts w:eastAsia="宋体"/>
          <w:lang w:eastAsia="zh-CN"/>
        </w:rPr>
        <w:t xml:space="preserve">coverage </w:t>
      </w:r>
      <w:r w:rsidR="00181E3D">
        <w:rPr>
          <w:rFonts w:eastAsia="宋体" w:hint="eastAsia"/>
          <w:lang w:eastAsia="zh-CN"/>
        </w:rPr>
        <w:t>lead to</w:t>
      </w:r>
      <w:r w:rsidR="00FF0BDD">
        <w:rPr>
          <w:rFonts w:eastAsia="宋体" w:hint="eastAsia"/>
          <w:lang w:eastAsia="zh-CN"/>
        </w:rPr>
        <w:t xml:space="preserve"> </w:t>
      </w:r>
      <w:r w:rsidR="003E7C47">
        <w:rPr>
          <w:rFonts w:eastAsia="宋体" w:hint="eastAsia"/>
          <w:lang w:eastAsia="zh-CN"/>
        </w:rPr>
        <w:t xml:space="preserve">the </w:t>
      </w:r>
      <w:r w:rsidRPr="004315B6">
        <w:rPr>
          <w:rFonts w:eastAsia="宋体"/>
          <w:lang w:eastAsia="zh-CN"/>
        </w:rPr>
        <w:t>imbalance</w:t>
      </w:r>
      <w:r w:rsidR="003E7C47">
        <w:rPr>
          <w:rFonts w:eastAsia="宋体" w:hint="eastAsia"/>
          <w:lang w:eastAsia="zh-CN"/>
        </w:rPr>
        <w:t xml:space="preserve"> coverage of uplink and downlink</w:t>
      </w:r>
      <w:bookmarkEnd w:id="17"/>
      <w:bookmarkEnd w:id="18"/>
      <w:r w:rsidR="003E7C47">
        <w:rPr>
          <w:rFonts w:eastAsia="宋体" w:hint="eastAsia"/>
          <w:lang w:eastAsia="zh-CN"/>
        </w:rPr>
        <w:t>.</w:t>
      </w:r>
      <w:r w:rsidR="00D23439" w:rsidRPr="00D23439">
        <w:rPr>
          <w:rFonts w:eastAsia="宋体"/>
          <w:lang w:eastAsia="zh-CN"/>
        </w:rPr>
        <w:t xml:space="preserve"> </w:t>
      </w:r>
      <w:r w:rsidR="007E2C31">
        <w:rPr>
          <w:rFonts w:eastAsia="宋体"/>
          <w:lang w:eastAsia="zh-CN"/>
        </w:rPr>
        <w:t xml:space="preserve">In addition, </w:t>
      </w:r>
      <w:r w:rsidR="007E2C31">
        <w:rPr>
          <w:rFonts w:eastAsia="宋体" w:hint="eastAsia"/>
          <w:lang w:eastAsia="zh-CN"/>
        </w:rPr>
        <w:t xml:space="preserve">5G </w:t>
      </w:r>
      <w:r w:rsidR="007E2C31" w:rsidRPr="007E2C31">
        <w:rPr>
          <w:rFonts w:eastAsia="宋体"/>
          <w:lang w:eastAsia="zh-CN"/>
        </w:rPr>
        <w:t xml:space="preserve">NR UE </w:t>
      </w:r>
      <w:r w:rsidR="007E2C31">
        <w:rPr>
          <w:rFonts w:eastAsia="宋体" w:hint="eastAsia"/>
          <w:lang w:eastAsia="zh-CN"/>
        </w:rPr>
        <w:t xml:space="preserve">on 3.5GHz </w:t>
      </w:r>
      <w:r w:rsidR="00D11D6F">
        <w:rPr>
          <w:rFonts w:eastAsia="宋体" w:hint="eastAsia"/>
          <w:lang w:eastAsia="zh-CN"/>
        </w:rPr>
        <w:t xml:space="preserve">may use </w:t>
      </w:r>
      <w:r w:rsidR="007E2C31" w:rsidRPr="007E2C31">
        <w:rPr>
          <w:rFonts w:eastAsia="宋体"/>
          <w:lang w:eastAsia="zh-CN"/>
        </w:rPr>
        <w:t>a larger transmission</w:t>
      </w:r>
      <w:r w:rsidR="007E2C31">
        <w:rPr>
          <w:rFonts w:eastAsia="宋体" w:hint="eastAsia"/>
          <w:lang w:eastAsia="zh-CN"/>
        </w:rPr>
        <w:t xml:space="preserve"> </w:t>
      </w:r>
      <w:r w:rsidR="007E2C31" w:rsidRPr="007E2C31">
        <w:rPr>
          <w:rFonts w:eastAsia="宋体"/>
          <w:lang w:eastAsia="zh-CN"/>
        </w:rPr>
        <w:t xml:space="preserve">bandwidth, </w:t>
      </w:r>
      <w:r w:rsidR="003C0ECF">
        <w:rPr>
          <w:rFonts w:eastAsia="宋体" w:hint="eastAsia"/>
          <w:lang w:eastAsia="zh-CN"/>
        </w:rPr>
        <w:t>i</w:t>
      </w:r>
      <w:r w:rsidR="00D11D6F" w:rsidRPr="00D11D6F">
        <w:rPr>
          <w:rFonts w:eastAsia="宋体"/>
          <w:lang w:eastAsia="zh-CN"/>
        </w:rPr>
        <w:t xml:space="preserve">f increase bandwidth but not increase the </w:t>
      </w:r>
      <w:r w:rsidR="00D11D6F" w:rsidRPr="00D11D6F">
        <w:rPr>
          <w:rFonts w:eastAsia="宋体" w:hint="eastAsia"/>
          <w:lang w:eastAsia="zh-CN"/>
        </w:rPr>
        <w:t xml:space="preserve">UE </w:t>
      </w:r>
      <w:r w:rsidR="00D11D6F">
        <w:rPr>
          <w:rFonts w:eastAsia="宋体"/>
          <w:lang w:eastAsia="zh-CN"/>
        </w:rPr>
        <w:t>transmission power</w:t>
      </w:r>
      <w:r w:rsidR="00D11D6F" w:rsidRPr="00D11D6F">
        <w:rPr>
          <w:rFonts w:eastAsia="宋体"/>
          <w:lang w:eastAsia="zh-CN"/>
        </w:rPr>
        <w:t xml:space="preserve">, power spectral density will reduce, </w:t>
      </w:r>
      <w:r w:rsidR="00D11D6F" w:rsidRPr="00D11D6F">
        <w:rPr>
          <w:rFonts w:eastAsia="宋体" w:hint="eastAsia"/>
          <w:lang w:eastAsia="zh-CN"/>
        </w:rPr>
        <w:t>and</w:t>
      </w:r>
      <w:r w:rsidR="00D11D6F" w:rsidRPr="00D11D6F">
        <w:rPr>
          <w:rFonts w:eastAsia="宋体"/>
          <w:lang w:eastAsia="zh-CN"/>
        </w:rPr>
        <w:t xml:space="preserve"> the </w:t>
      </w:r>
      <w:r w:rsidR="00D11D6F" w:rsidRPr="00D11D6F">
        <w:rPr>
          <w:rFonts w:eastAsia="宋体" w:hint="eastAsia"/>
          <w:lang w:eastAsia="zh-CN"/>
        </w:rPr>
        <w:t xml:space="preserve">uplink </w:t>
      </w:r>
      <w:r w:rsidR="00D11D6F" w:rsidRPr="00D11D6F">
        <w:rPr>
          <w:rFonts w:eastAsia="宋体"/>
          <w:lang w:eastAsia="zh-CN"/>
        </w:rPr>
        <w:t>cover</w:t>
      </w:r>
      <w:r w:rsidR="00D11D6F" w:rsidRPr="00D11D6F">
        <w:rPr>
          <w:rFonts w:eastAsia="宋体" w:hint="eastAsia"/>
          <w:lang w:eastAsia="zh-CN"/>
        </w:rPr>
        <w:t>age</w:t>
      </w:r>
      <w:r w:rsidR="00D11D6F" w:rsidRPr="00D11D6F">
        <w:rPr>
          <w:rFonts w:eastAsia="宋体"/>
          <w:lang w:eastAsia="zh-CN"/>
        </w:rPr>
        <w:t xml:space="preserve"> will be reduced</w:t>
      </w:r>
      <w:r w:rsidR="00D11D6F" w:rsidRPr="00D11D6F">
        <w:rPr>
          <w:rFonts w:eastAsia="宋体" w:hint="eastAsia"/>
          <w:lang w:eastAsia="zh-CN"/>
        </w:rPr>
        <w:t xml:space="preserve">. </w:t>
      </w:r>
    </w:p>
    <w:p w:rsidR="00F928E7" w:rsidRPr="009E2C62" w:rsidRDefault="00D11D6F" w:rsidP="005236B1">
      <w:pPr>
        <w:spacing w:beforeLines="100" w:afterLines="100"/>
        <w:jc w:val="both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lang w:eastAsia="zh-CN"/>
        </w:rPr>
        <w:t>I</w:t>
      </w:r>
      <w:r w:rsidR="007E2C31">
        <w:rPr>
          <w:rFonts w:eastAsia="宋体" w:hint="eastAsia"/>
          <w:lang w:eastAsia="zh-CN"/>
        </w:rPr>
        <w:t xml:space="preserve">t is </w:t>
      </w:r>
      <w:r w:rsidR="007E2C31" w:rsidRPr="007E2C31">
        <w:rPr>
          <w:rFonts w:eastAsia="宋体"/>
          <w:lang w:eastAsia="zh-CN"/>
        </w:rPr>
        <w:t>more urgent n</w:t>
      </w:r>
      <w:r w:rsidR="00AE651C">
        <w:rPr>
          <w:rFonts w:eastAsia="宋体"/>
          <w:lang w:eastAsia="zh-CN"/>
        </w:rPr>
        <w:t xml:space="preserve">eed to increase the UE </w:t>
      </w:r>
      <w:r w:rsidR="00AE651C">
        <w:rPr>
          <w:rFonts w:eastAsia="宋体" w:hint="eastAsia"/>
          <w:lang w:eastAsia="zh-CN"/>
        </w:rPr>
        <w:t xml:space="preserve">output </w:t>
      </w:r>
      <w:r w:rsidR="007E2C31" w:rsidRPr="007E2C31">
        <w:rPr>
          <w:rFonts w:eastAsia="宋体"/>
          <w:lang w:eastAsia="zh-CN"/>
        </w:rPr>
        <w:t>power in order to guarantee coverage</w:t>
      </w:r>
      <w:r w:rsidR="00C736C6">
        <w:rPr>
          <w:rFonts w:eastAsia="宋体" w:hint="eastAsia"/>
          <w:lang w:eastAsia="zh-CN"/>
        </w:rPr>
        <w:t xml:space="preserve"> for 3.5GHz 5G NR</w:t>
      </w:r>
      <w:r w:rsidR="00AE651C">
        <w:rPr>
          <w:rFonts w:eastAsia="宋体" w:hint="eastAsia"/>
          <w:lang w:eastAsia="zh-CN"/>
        </w:rPr>
        <w:t>.</w:t>
      </w:r>
      <w:r w:rsidR="00C736C6" w:rsidRPr="00C736C6">
        <w:rPr>
          <w:rFonts w:eastAsia="宋体"/>
          <w:lang w:eastAsia="zh-CN"/>
        </w:rPr>
        <w:t xml:space="preserve"> </w:t>
      </w:r>
      <w:r w:rsidR="009E2C62" w:rsidRPr="009E2C62">
        <w:rPr>
          <w:rFonts w:eastAsia="宋体"/>
          <w:lang w:eastAsia="zh-CN"/>
        </w:rPr>
        <w:t xml:space="preserve">We </w:t>
      </w:r>
      <w:r w:rsidR="009E2C62" w:rsidRPr="009E2C62">
        <w:rPr>
          <w:rFonts w:eastAsia="宋体" w:hint="eastAsia"/>
          <w:lang w:eastAsia="zh-CN"/>
        </w:rPr>
        <w:t xml:space="preserve">suggest that the UE </w:t>
      </w:r>
      <w:r w:rsidR="009E2C62" w:rsidRPr="009E2C62">
        <w:rPr>
          <w:rFonts w:eastAsia="宋体"/>
          <w:lang w:eastAsia="zh-CN"/>
        </w:rPr>
        <w:t>maximum</w:t>
      </w:r>
      <w:r w:rsidR="009E2C62" w:rsidRPr="009E2C62">
        <w:rPr>
          <w:rFonts w:eastAsia="宋体" w:hint="eastAsia"/>
          <w:lang w:eastAsia="zh-CN"/>
        </w:rPr>
        <w:t xml:space="preserve"> output power can</w:t>
      </w:r>
      <w:r w:rsidR="009E2C62" w:rsidRPr="009E2C62">
        <w:rPr>
          <w:rFonts w:eastAsia="宋体"/>
          <w:lang w:eastAsia="zh-CN"/>
        </w:rPr>
        <w:t xml:space="preserve"> </w:t>
      </w:r>
      <w:r w:rsidR="009E2C62" w:rsidRPr="009E2C62">
        <w:rPr>
          <w:rFonts w:eastAsia="宋体" w:hint="eastAsia"/>
          <w:lang w:eastAsia="zh-CN"/>
        </w:rPr>
        <w:t xml:space="preserve">be reference </w:t>
      </w:r>
      <w:r w:rsidR="009E2C62" w:rsidRPr="009E2C62">
        <w:rPr>
          <w:rFonts w:eastAsia="宋体"/>
          <w:lang w:eastAsia="zh-CN"/>
        </w:rPr>
        <w:t xml:space="preserve">B41 HPUE, defined as </w:t>
      </w:r>
      <w:r w:rsidR="00E83953">
        <w:rPr>
          <w:rFonts w:eastAsia="宋体" w:hint="eastAsia"/>
          <w:lang w:eastAsia="zh-CN"/>
        </w:rPr>
        <w:t>+26dBm</w:t>
      </w:r>
      <w:r w:rsidR="009E2C62" w:rsidRPr="009E2C62">
        <w:rPr>
          <w:rFonts w:eastAsia="宋体" w:hint="eastAsia"/>
          <w:lang w:eastAsia="zh-CN"/>
        </w:rPr>
        <w:t xml:space="preserve"> for 3.5GHz 5G NR</w:t>
      </w:r>
      <w:r w:rsidR="00E83953">
        <w:rPr>
          <w:rFonts w:eastAsia="宋体" w:hint="eastAsia"/>
          <w:lang w:eastAsia="zh-CN"/>
        </w:rPr>
        <w:t xml:space="preserve"> UE</w:t>
      </w:r>
      <w:r w:rsidR="009E2C62" w:rsidRPr="009E2C62">
        <w:rPr>
          <w:rFonts w:eastAsia="宋体" w:hint="eastAsia"/>
          <w:lang w:eastAsia="zh-CN"/>
        </w:rPr>
        <w:t>.</w:t>
      </w:r>
    </w:p>
    <w:p w:rsidR="006C7793" w:rsidRPr="00CA2C7E" w:rsidRDefault="006C7793" w:rsidP="005236B1">
      <w:pPr>
        <w:spacing w:beforeLines="100" w:afterLines="100"/>
        <w:jc w:val="both"/>
        <w:rPr>
          <w:rFonts w:eastAsia="宋体"/>
          <w:b/>
          <w:u w:val="single"/>
          <w:lang w:eastAsia="zh-CN"/>
        </w:rPr>
      </w:pPr>
      <w:bookmarkStart w:id="19" w:name="OLE_LINK7"/>
      <w:bookmarkStart w:id="20" w:name="OLE_LINK8"/>
      <w:r w:rsidRPr="00CA2C7E">
        <w:rPr>
          <w:rFonts w:hint="eastAsia"/>
          <w:b/>
          <w:u w:val="single"/>
          <w:lang w:eastAsia="zh-CN"/>
        </w:rPr>
        <w:t xml:space="preserve">Proposal 1: </w:t>
      </w:r>
      <w:bookmarkEnd w:id="19"/>
      <w:bookmarkEnd w:id="20"/>
      <w:r w:rsidR="00CA2C7E" w:rsidRPr="00CA2C7E">
        <w:rPr>
          <w:rFonts w:eastAsia="宋体"/>
          <w:b/>
          <w:u w:val="single"/>
          <w:lang w:eastAsia="zh-CN"/>
        </w:rPr>
        <w:t xml:space="preserve">We </w:t>
      </w:r>
      <w:r w:rsidR="00CA2C7E" w:rsidRPr="00CA2C7E">
        <w:rPr>
          <w:rFonts w:eastAsia="宋体" w:hint="eastAsia"/>
          <w:b/>
          <w:u w:val="single"/>
          <w:lang w:eastAsia="zh-CN"/>
        </w:rPr>
        <w:t xml:space="preserve">suggest that the UE </w:t>
      </w:r>
      <w:r w:rsidR="006B448F" w:rsidRPr="006B448F">
        <w:rPr>
          <w:rFonts w:eastAsia="宋体"/>
          <w:b/>
          <w:u w:val="single"/>
          <w:lang w:eastAsia="zh-CN"/>
        </w:rPr>
        <w:t>maximum</w:t>
      </w:r>
      <w:r w:rsidR="006B448F" w:rsidRPr="00CA2C7E">
        <w:rPr>
          <w:rFonts w:eastAsia="宋体" w:hint="eastAsia"/>
          <w:b/>
          <w:u w:val="single"/>
          <w:lang w:eastAsia="zh-CN"/>
        </w:rPr>
        <w:t xml:space="preserve"> </w:t>
      </w:r>
      <w:r w:rsidR="00CA2C7E" w:rsidRPr="00CA2C7E">
        <w:rPr>
          <w:rFonts w:eastAsia="宋体" w:hint="eastAsia"/>
          <w:b/>
          <w:u w:val="single"/>
          <w:lang w:eastAsia="zh-CN"/>
        </w:rPr>
        <w:t>output power can</w:t>
      </w:r>
      <w:r w:rsidR="00CA2C7E" w:rsidRPr="00CA2C7E">
        <w:rPr>
          <w:rFonts w:eastAsia="宋体"/>
          <w:b/>
          <w:u w:val="single"/>
          <w:lang w:eastAsia="zh-CN"/>
        </w:rPr>
        <w:t xml:space="preserve"> </w:t>
      </w:r>
      <w:r w:rsidR="00CA2C7E" w:rsidRPr="00CA2C7E">
        <w:rPr>
          <w:rFonts w:eastAsia="宋体" w:hint="eastAsia"/>
          <w:b/>
          <w:u w:val="single"/>
          <w:lang w:eastAsia="zh-CN"/>
        </w:rPr>
        <w:t xml:space="preserve">be reference </w:t>
      </w:r>
      <w:r w:rsidR="00CA2C7E" w:rsidRPr="00CA2C7E">
        <w:rPr>
          <w:rFonts w:eastAsia="宋体"/>
          <w:b/>
          <w:u w:val="single"/>
          <w:lang w:eastAsia="zh-CN"/>
        </w:rPr>
        <w:t xml:space="preserve">B41 HPUE, defined as </w:t>
      </w:r>
      <w:r w:rsidR="00E83953">
        <w:rPr>
          <w:rFonts w:eastAsia="宋体" w:hint="eastAsia"/>
          <w:b/>
          <w:u w:val="single"/>
          <w:lang w:eastAsia="zh-CN"/>
        </w:rPr>
        <w:t xml:space="preserve">+26dBm </w:t>
      </w:r>
      <w:r w:rsidR="00CA2C7E" w:rsidRPr="00CA2C7E">
        <w:rPr>
          <w:rFonts w:eastAsia="宋体" w:hint="eastAsia"/>
          <w:b/>
          <w:u w:val="single"/>
          <w:lang w:eastAsia="zh-CN"/>
        </w:rPr>
        <w:t>for</w:t>
      </w:r>
      <w:r w:rsidR="006B448F">
        <w:rPr>
          <w:rFonts w:eastAsia="宋体" w:hint="eastAsia"/>
          <w:b/>
          <w:u w:val="single"/>
          <w:lang w:eastAsia="zh-CN"/>
        </w:rPr>
        <w:t xml:space="preserve"> </w:t>
      </w:r>
      <w:r w:rsidR="006B448F" w:rsidRPr="00CA2C7E">
        <w:rPr>
          <w:rFonts w:eastAsia="宋体" w:hint="eastAsia"/>
          <w:b/>
          <w:u w:val="single"/>
          <w:lang w:eastAsia="zh-CN"/>
        </w:rPr>
        <w:t>3.5GHz 5G NR</w:t>
      </w:r>
      <w:r w:rsidR="00E83953">
        <w:rPr>
          <w:rFonts w:eastAsia="宋体" w:hint="eastAsia"/>
          <w:b/>
          <w:u w:val="single"/>
          <w:lang w:eastAsia="zh-CN"/>
        </w:rPr>
        <w:t xml:space="preserve"> UE</w:t>
      </w:r>
      <w:r w:rsidR="00CA2C7E" w:rsidRPr="00CA2C7E">
        <w:rPr>
          <w:rFonts w:eastAsia="宋体" w:hint="eastAsia"/>
          <w:b/>
          <w:u w:val="single"/>
          <w:lang w:eastAsia="zh-CN"/>
        </w:rPr>
        <w:t>.</w:t>
      </w:r>
    </w:p>
    <w:p w:rsidR="00BD4BEB" w:rsidRDefault="00957804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="00BD4BEB" w:rsidRPr="00A40D6D">
        <w:rPr>
          <w:sz w:val="28"/>
          <w:szCs w:val="24"/>
          <w:lang w:eastAsia="zh-CN"/>
        </w:rPr>
        <w:t>Conclusions</w:t>
      </w:r>
    </w:p>
    <w:p w:rsidR="002B7BFD" w:rsidRDefault="007D24CB" w:rsidP="006A576C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our analysis, we </w:t>
      </w:r>
      <w:r w:rsidR="009252E3">
        <w:rPr>
          <w:rFonts w:hint="eastAsia"/>
          <w:lang w:val="en-US" w:eastAsia="zh-CN"/>
        </w:rPr>
        <w:t>get</w:t>
      </w:r>
      <w:r>
        <w:rPr>
          <w:rFonts w:hint="eastAsia"/>
          <w:lang w:val="en-US" w:eastAsia="zh-CN"/>
        </w:rPr>
        <w:t xml:space="preserve"> the following </w:t>
      </w:r>
      <w:r w:rsidR="002B7BFD">
        <w:rPr>
          <w:rFonts w:hint="eastAsia"/>
          <w:lang w:val="en-US" w:eastAsia="zh-CN"/>
        </w:rPr>
        <w:t xml:space="preserve">observations and </w:t>
      </w:r>
      <w:r w:rsidR="005B02A8">
        <w:rPr>
          <w:rFonts w:hint="eastAsia"/>
          <w:lang w:val="en-US" w:eastAsia="zh-CN"/>
        </w:rPr>
        <w:t>proposal</w:t>
      </w:r>
      <w:r w:rsidR="00065EB7">
        <w:rPr>
          <w:rFonts w:hint="eastAsia"/>
          <w:lang w:val="en-US" w:eastAsia="zh-CN"/>
        </w:rPr>
        <w:t>.</w:t>
      </w:r>
    </w:p>
    <w:p w:rsidR="002B7BFD" w:rsidRPr="00F220C2" w:rsidRDefault="002B7BFD" w:rsidP="005236B1">
      <w:pPr>
        <w:pStyle w:val="a9"/>
        <w:spacing w:beforeLines="100" w:afterLines="100"/>
        <w:jc w:val="both"/>
        <w:rPr>
          <w:rFonts w:eastAsia="宋体"/>
          <w:b/>
          <w:lang w:eastAsia="zh-CN"/>
        </w:rPr>
      </w:pPr>
      <w:r w:rsidRPr="003B0E3C">
        <w:rPr>
          <w:rFonts w:hint="eastAsia"/>
          <w:b/>
          <w:u w:val="single"/>
          <w:lang w:eastAsia="zh-CN"/>
        </w:rPr>
        <w:t>Observation 1</w:t>
      </w:r>
      <w:r w:rsidRPr="003B0E3C">
        <w:rPr>
          <w:rFonts w:hint="eastAsia"/>
          <w:b/>
          <w:lang w:eastAsia="zh-CN"/>
        </w:rPr>
        <w:t>:</w:t>
      </w:r>
      <w:r w:rsidRPr="003B0E3C">
        <w:rPr>
          <w:rFonts w:eastAsia="宋体"/>
          <w:b/>
          <w:lang w:eastAsia="zh-CN"/>
        </w:rPr>
        <w:t xml:space="preserve"> </w:t>
      </w:r>
      <w:r w:rsidRPr="00F220C2">
        <w:rPr>
          <w:rFonts w:eastAsia="宋体"/>
          <w:b/>
          <w:lang w:eastAsia="zh-CN"/>
        </w:rPr>
        <w:t>3</w:t>
      </w:r>
      <w:r w:rsidRPr="00F220C2">
        <w:rPr>
          <w:rFonts w:eastAsia="宋体" w:hint="eastAsia"/>
          <w:b/>
          <w:lang w:eastAsia="zh-CN"/>
        </w:rPr>
        <w:t>.</w:t>
      </w:r>
      <w:r w:rsidRPr="00F220C2">
        <w:rPr>
          <w:rFonts w:eastAsia="宋体"/>
          <w:b/>
          <w:lang w:eastAsia="zh-CN"/>
        </w:rPr>
        <w:t xml:space="preserve">5 GHz </w:t>
      </w:r>
      <w:r w:rsidRPr="00F220C2">
        <w:rPr>
          <w:rFonts w:eastAsia="宋体" w:hint="eastAsia"/>
          <w:b/>
          <w:lang w:eastAsia="zh-CN"/>
        </w:rPr>
        <w:t xml:space="preserve">NR </w:t>
      </w:r>
      <w:r w:rsidRPr="00F220C2">
        <w:rPr>
          <w:rFonts w:eastAsia="宋体"/>
          <w:b/>
          <w:lang w:eastAsia="zh-CN"/>
        </w:rPr>
        <w:t xml:space="preserve">uplink coverage </w:t>
      </w:r>
      <w:r w:rsidRPr="00F220C2">
        <w:rPr>
          <w:rFonts w:eastAsia="宋体" w:hint="eastAsia"/>
          <w:b/>
          <w:lang w:eastAsia="zh-CN"/>
        </w:rPr>
        <w:t>is much smaller</w:t>
      </w:r>
      <w:r>
        <w:rPr>
          <w:rFonts w:eastAsia="宋体"/>
          <w:b/>
          <w:lang w:eastAsia="zh-CN"/>
        </w:rPr>
        <w:t xml:space="preserve"> than </w:t>
      </w:r>
      <w:r w:rsidRPr="00F220C2">
        <w:rPr>
          <w:rFonts w:eastAsia="宋体" w:hint="eastAsia"/>
          <w:b/>
          <w:lang w:eastAsia="zh-CN"/>
        </w:rPr>
        <w:t xml:space="preserve">LTE </w:t>
      </w:r>
      <w:r w:rsidRPr="00F220C2">
        <w:rPr>
          <w:rFonts w:eastAsia="宋体"/>
          <w:b/>
          <w:lang w:eastAsia="zh-CN"/>
        </w:rPr>
        <w:t>B</w:t>
      </w:r>
      <w:r w:rsidRPr="00F220C2">
        <w:rPr>
          <w:rFonts w:eastAsia="宋体" w:hint="eastAsia"/>
          <w:b/>
          <w:lang w:eastAsia="zh-CN"/>
        </w:rPr>
        <w:t>41</w:t>
      </w:r>
      <w:r w:rsidRPr="00F220C2">
        <w:rPr>
          <w:rFonts w:eastAsia="宋体"/>
          <w:b/>
          <w:lang w:eastAsia="zh-CN"/>
        </w:rPr>
        <w:t xml:space="preserve"> and B</w:t>
      </w:r>
      <w:r w:rsidRPr="00F220C2">
        <w:rPr>
          <w:rFonts w:eastAsia="宋体" w:hint="eastAsia"/>
          <w:b/>
          <w:lang w:eastAsia="zh-CN"/>
        </w:rPr>
        <w:t>39.</w:t>
      </w:r>
    </w:p>
    <w:p w:rsidR="007D24CB" w:rsidRPr="002B7BFD" w:rsidRDefault="002B7BFD" w:rsidP="005236B1">
      <w:pPr>
        <w:pStyle w:val="a9"/>
        <w:spacing w:beforeLines="100" w:afterLines="100"/>
        <w:jc w:val="both"/>
        <w:rPr>
          <w:rFonts w:eastAsia="宋体"/>
          <w:b/>
          <w:lang w:eastAsia="zh-CN"/>
        </w:rPr>
      </w:pPr>
      <w:r w:rsidRPr="003B0E3C">
        <w:rPr>
          <w:rFonts w:hint="eastAsia"/>
          <w:b/>
          <w:u w:val="single"/>
          <w:lang w:eastAsia="zh-CN"/>
        </w:rPr>
        <w:lastRenderedPageBreak/>
        <w:t xml:space="preserve">Observation </w:t>
      </w:r>
      <w:r>
        <w:rPr>
          <w:rFonts w:hint="eastAsia"/>
          <w:b/>
          <w:u w:val="single"/>
          <w:lang w:eastAsia="zh-CN"/>
        </w:rPr>
        <w:t>2</w:t>
      </w:r>
      <w:r w:rsidRPr="003B0E3C">
        <w:rPr>
          <w:rFonts w:hint="eastAsia"/>
          <w:b/>
          <w:lang w:eastAsia="zh-CN"/>
        </w:rPr>
        <w:t>:</w:t>
      </w:r>
      <w:r w:rsidRPr="003B0E3C">
        <w:rPr>
          <w:rFonts w:eastAsia="宋体"/>
          <w:b/>
          <w:lang w:eastAsia="zh-CN"/>
        </w:rPr>
        <w:t xml:space="preserve"> </w:t>
      </w:r>
      <w:r w:rsidRPr="00763431">
        <w:rPr>
          <w:rFonts w:eastAsia="宋体"/>
          <w:b/>
          <w:lang w:eastAsia="zh-CN"/>
        </w:rPr>
        <w:t>Ther</w:t>
      </w:r>
      <w:r>
        <w:rPr>
          <w:rFonts w:eastAsia="宋体"/>
          <w:b/>
          <w:lang w:eastAsia="zh-CN"/>
        </w:rPr>
        <w:t xml:space="preserve">e is a </w:t>
      </w:r>
      <w:r>
        <w:rPr>
          <w:rFonts w:eastAsia="宋体" w:hint="eastAsia"/>
          <w:b/>
          <w:lang w:eastAsia="zh-CN"/>
        </w:rPr>
        <w:t>big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imbalance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of</w:t>
      </w:r>
      <w:r>
        <w:rPr>
          <w:rFonts w:eastAsia="宋体"/>
          <w:b/>
          <w:lang w:eastAsia="zh-CN"/>
        </w:rPr>
        <w:t xml:space="preserve"> 3.5 GH</w:t>
      </w:r>
      <w:r>
        <w:rPr>
          <w:rFonts w:eastAsia="宋体" w:hint="eastAsia"/>
          <w:b/>
          <w:lang w:eastAsia="zh-CN"/>
        </w:rPr>
        <w:t>z</w:t>
      </w:r>
      <w:r w:rsidRPr="00763431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5G NR </w:t>
      </w:r>
      <w:r>
        <w:rPr>
          <w:rFonts w:eastAsia="宋体"/>
          <w:b/>
          <w:lang w:eastAsia="zh-CN"/>
        </w:rPr>
        <w:t>uplink and downlink coverage</w:t>
      </w:r>
      <w:r>
        <w:rPr>
          <w:rFonts w:eastAsia="宋体" w:hint="eastAsia"/>
          <w:b/>
          <w:lang w:eastAsia="zh-CN"/>
        </w:rPr>
        <w:t>,</w:t>
      </w:r>
      <w:r w:rsidRPr="00763431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and </w:t>
      </w:r>
      <w:r w:rsidRPr="00763431">
        <w:rPr>
          <w:rFonts w:eastAsia="宋体"/>
          <w:b/>
          <w:lang w:eastAsia="zh-CN"/>
        </w:rPr>
        <w:t>we need to increase the uplink coverage</w:t>
      </w:r>
      <w:r>
        <w:rPr>
          <w:rFonts w:eastAsia="宋体" w:hint="eastAsia"/>
          <w:b/>
          <w:lang w:eastAsia="zh-CN"/>
        </w:rPr>
        <w:t>.</w:t>
      </w:r>
    </w:p>
    <w:p w:rsidR="00614BD7" w:rsidRPr="00CA2C7E" w:rsidRDefault="00614BD7" w:rsidP="005236B1">
      <w:pPr>
        <w:spacing w:beforeLines="100" w:afterLines="100"/>
        <w:jc w:val="both"/>
        <w:rPr>
          <w:rFonts w:eastAsia="宋体"/>
          <w:b/>
          <w:u w:val="single"/>
          <w:lang w:eastAsia="zh-CN"/>
        </w:rPr>
      </w:pPr>
      <w:r w:rsidRPr="00CA2C7E">
        <w:rPr>
          <w:rFonts w:hint="eastAsia"/>
          <w:b/>
          <w:u w:val="single"/>
          <w:lang w:eastAsia="zh-CN"/>
        </w:rPr>
        <w:t xml:space="preserve">Proposal 1: </w:t>
      </w:r>
      <w:r w:rsidRPr="00CA2C7E">
        <w:rPr>
          <w:rFonts w:eastAsia="宋体"/>
          <w:b/>
          <w:u w:val="single"/>
          <w:lang w:eastAsia="zh-CN"/>
        </w:rPr>
        <w:t xml:space="preserve">We </w:t>
      </w:r>
      <w:r w:rsidRPr="00CA2C7E">
        <w:rPr>
          <w:rFonts w:eastAsia="宋体" w:hint="eastAsia"/>
          <w:b/>
          <w:u w:val="single"/>
          <w:lang w:eastAsia="zh-CN"/>
        </w:rPr>
        <w:t xml:space="preserve">suggest that the UE </w:t>
      </w:r>
      <w:r w:rsidRPr="006B448F">
        <w:rPr>
          <w:rFonts w:eastAsia="宋体"/>
          <w:b/>
          <w:u w:val="single"/>
          <w:lang w:eastAsia="zh-CN"/>
        </w:rPr>
        <w:t>maximum</w:t>
      </w:r>
      <w:r w:rsidRPr="00CA2C7E">
        <w:rPr>
          <w:rFonts w:eastAsia="宋体" w:hint="eastAsia"/>
          <w:b/>
          <w:u w:val="single"/>
          <w:lang w:eastAsia="zh-CN"/>
        </w:rPr>
        <w:t xml:space="preserve"> output power can</w:t>
      </w:r>
      <w:r w:rsidRPr="00CA2C7E">
        <w:rPr>
          <w:rFonts w:eastAsia="宋体"/>
          <w:b/>
          <w:u w:val="single"/>
          <w:lang w:eastAsia="zh-CN"/>
        </w:rPr>
        <w:t xml:space="preserve"> </w:t>
      </w:r>
      <w:r w:rsidRPr="00CA2C7E">
        <w:rPr>
          <w:rFonts w:eastAsia="宋体" w:hint="eastAsia"/>
          <w:b/>
          <w:u w:val="single"/>
          <w:lang w:eastAsia="zh-CN"/>
        </w:rPr>
        <w:t xml:space="preserve">be reference </w:t>
      </w:r>
      <w:r w:rsidRPr="00CA2C7E">
        <w:rPr>
          <w:rFonts w:eastAsia="宋体"/>
          <w:b/>
          <w:u w:val="single"/>
          <w:lang w:eastAsia="zh-CN"/>
        </w:rPr>
        <w:t xml:space="preserve">B41 HPUE, defined as </w:t>
      </w:r>
      <w:r>
        <w:rPr>
          <w:rFonts w:eastAsia="宋体" w:hint="eastAsia"/>
          <w:b/>
          <w:u w:val="single"/>
          <w:lang w:eastAsia="zh-CN"/>
        </w:rPr>
        <w:t xml:space="preserve">+26dBm </w:t>
      </w:r>
      <w:r w:rsidRPr="00CA2C7E">
        <w:rPr>
          <w:rFonts w:eastAsia="宋体" w:hint="eastAsia"/>
          <w:b/>
          <w:u w:val="single"/>
          <w:lang w:eastAsia="zh-CN"/>
        </w:rPr>
        <w:t>for</w:t>
      </w:r>
      <w:r>
        <w:rPr>
          <w:rFonts w:eastAsia="宋体" w:hint="eastAsia"/>
          <w:b/>
          <w:u w:val="single"/>
          <w:lang w:eastAsia="zh-CN"/>
        </w:rPr>
        <w:t xml:space="preserve"> </w:t>
      </w:r>
      <w:r w:rsidRPr="00CA2C7E">
        <w:rPr>
          <w:rFonts w:eastAsia="宋体" w:hint="eastAsia"/>
          <w:b/>
          <w:u w:val="single"/>
          <w:lang w:eastAsia="zh-CN"/>
        </w:rPr>
        <w:t>3.5GHz 5G NR</w:t>
      </w:r>
      <w:r>
        <w:rPr>
          <w:rFonts w:eastAsia="宋体" w:hint="eastAsia"/>
          <w:b/>
          <w:u w:val="single"/>
          <w:lang w:eastAsia="zh-CN"/>
        </w:rPr>
        <w:t xml:space="preserve"> UE</w:t>
      </w:r>
      <w:r w:rsidRPr="00CA2C7E">
        <w:rPr>
          <w:rFonts w:eastAsia="宋体" w:hint="eastAsia"/>
          <w:b/>
          <w:u w:val="single"/>
          <w:lang w:eastAsia="zh-CN"/>
        </w:rPr>
        <w:t>.</w:t>
      </w:r>
    </w:p>
    <w:p w:rsidR="003541A0" w:rsidRDefault="0095780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4   </w:t>
      </w:r>
      <w:r w:rsidR="00BD4BEB" w:rsidRPr="00E50F8C">
        <w:rPr>
          <w:sz w:val="28"/>
          <w:szCs w:val="24"/>
          <w:lang w:eastAsia="zh-CN"/>
        </w:rPr>
        <w:t>References</w:t>
      </w:r>
    </w:p>
    <w:p w:rsidR="008A1DA6" w:rsidRPr="00E350C0" w:rsidRDefault="00EC2D75" w:rsidP="00E350C0">
      <w:pPr>
        <w:pStyle w:val="a"/>
        <w:tabs>
          <w:tab w:val="num" w:pos="360"/>
        </w:tabs>
        <w:spacing w:line="360" w:lineRule="auto"/>
        <w:ind w:left="357" w:hanging="357"/>
      </w:pPr>
      <w:bookmarkStart w:id="21" w:name="OLE_LINK1"/>
      <w:bookmarkStart w:id="22" w:name="OLE_LINK2"/>
      <w:r w:rsidRPr="00C361F5">
        <w:rPr>
          <w:lang w:eastAsia="zh-CN"/>
        </w:rPr>
        <w:t>R4-1</w:t>
      </w:r>
      <w:bookmarkEnd w:id="21"/>
      <w:bookmarkEnd w:id="22"/>
      <w:r w:rsidR="00E350C0">
        <w:rPr>
          <w:rFonts w:eastAsiaTheme="minorEastAsia" w:hint="eastAsia"/>
          <w:lang w:eastAsia="zh-CN"/>
        </w:rPr>
        <w:t>700162</w:t>
      </w:r>
      <w:r>
        <w:rPr>
          <w:rFonts w:hint="eastAsia"/>
          <w:lang w:eastAsia="zh-CN"/>
        </w:rPr>
        <w:t xml:space="preserve">, </w:t>
      </w:r>
      <w:r w:rsidR="00E350C0" w:rsidRPr="00E350C0">
        <w:rPr>
          <w:lang w:eastAsia="zh-CN"/>
        </w:rPr>
        <w:t>D</w:t>
      </w:r>
      <w:r w:rsidR="00F22236">
        <w:rPr>
          <w:rFonts w:hint="eastAsia"/>
          <w:lang w:eastAsia="zh-CN"/>
        </w:rPr>
        <w:t>i</w:t>
      </w:r>
      <w:r w:rsidR="00F22236">
        <w:rPr>
          <w:rFonts w:eastAsiaTheme="minorEastAsia" w:hint="eastAsia"/>
          <w:lang w:eastAsia="zh-CN"/>
        </w:rPr>
        <w:t>sc</w:t>
      </w:r>
      <w:r w:rsidR="00E350C0" w:rsidRPr="00E350C0">
        <w:rPr>
          <w:rFonts w:hint="eastAsia"/>
          <w:lang w:eastAsia="zh-CN"/>
        </w:rPr>
        <w:t>ussion on the proposal on harmonized TDD band plan in the 3.5GHz frequency range for 5G NR</w:t>
      </w:r>
      <w:r>
        <w:rPr>
          <w:rFonts w:hint="eastAsia"/>
          <w:lang w:eastAsia="zh-CN"/>
        </w:rPr>
        <w:t>, CMCC</w:t>
      </w:r>
    </w:p>
    <w:sectPr w:rsidR="008A1DA6" w:rsidRPr="00E350C0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18A" w:rsidRDefault="00A3018A">
      <w:r>
        <w:separator/>
      </w:r>
    </w:p>
  </w:endnote>
  <w:endnote w:type="continuationSeparator" w:id="0">
    <w:p w:rsidR="00A3018A" w:rsidRDefault="00A30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18A" w:rsidRDefault="00A3018A">
      <w:r>
        <w:separator/>
      </w:r>
    </w:p>
  </w:footnote>
  <w:footnote w:type="continuationSeparator" w:id="0">
    <w:p w:rsidR="00A3018A" w:rsidRDefault="00A301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540B"/>
    <w:multiLevelType w:val="hybridMultilevel"/>
    <w:tmpl w:val="1F78C4FA"/>
    <w:lvl w:ilvl="0" w:tplc="88967D2E">
      <w:start w:val="1"/>
      <w:numFmt w:val="bullet"/>
      <w:lvlText w:val="·"/>
      <w:lvlJc w:val="left"/>
      <w:pPr>
        <w:ind w:left="10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>
    <w:nsid w:val="02FB081E"/>
    <w:multiLevelType w:val="hybridMultilevel"/>
    <w:tmpl w:val="25C085D4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697AB3"/>
    <w:multiLevelType w:val="hybridMultilevel"/>
    <w:tmpl w:val="514C39D6"/>
    <w:lvl w:ilvl="0" w:tplc="C980D25E">
      <w:start w:val="1"/>
      <w:numFmt w:val="bullet"/>
      <w:lvlText w:val="•"/>
      <w:lvlJc w:val="left"/>
      <w:pPr>
        <w:ind w:left="46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3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8253CC9"/>
    <w:multiLevelType w:val="hybridMultilevel"/>
    <w:tmpl w:val="3ACC3228"/>
    <w:lvl w:ilvl="0" w:tplc="8DD808C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60768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AE86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CC270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ABA0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0A66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564D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EEF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C4BF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034147"/>
    <w:multiLevelType w:val="hybridMultilevel"/>
    <w:tmpl w:val="03CCEBDE"/>
    <w:lvl w:ilvl="0" w:tplc="47969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0E076">
      <w:start w:val="16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46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52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8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5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CE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EB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2B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7DC3E4A"/>
    <w:multiLevelType w:val="hybridMultilevel"/>
    <w:tmpl w:val="BA20D56A"/>
    <w:lvl w:ilvl="0" w:tplc="C08A0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5AB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07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46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23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24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1A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E1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7497DB3"/>
    <w:multiLevelType w:val="hybridMultilevel"/>
    <w:tmpl w:val="43A6904C"/>
    <w:lvl w:ilvl="0" w:tplc="38F8E13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04E4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A810C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846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10C9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D2746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A6F9A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42BA9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F0F72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CA42BD"/>
    <w:multiLevelType w:val="hybridMultilevel"/>
    <w:tmpl w:val="6F406214"/>
    <w:lvl w:ilvl="0" w:tplc="682486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B9736CE"/>
    <w:multiLevelType w:val="hybridMultilevel"/>
    <w:tmpl w:val="8D02F3B2"/>
    <w:lvl w:ilvl="0" w:tplc="7C761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8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63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CB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C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3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>
    <w:nsid w:val="5A72015F"/>
    <w:multiLevelType w:val="hybridMultilevel"/>
    <w:tmpl w:val="4DC4C4F6"/>
    <w:lvl w:ilvl="0" w:tplc="A29E33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1036BD8"/>
    <w:multiLevelType w:val="hybridMultilevel"/>
    <w:tmpl w:val="CE7E4B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15">
    <w:nsid w:val="69BB74EE"/>
    <w:multiLevelType w:val="hybridMultilevel"/>
    <w:tmpl w:val="DB4C90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DC57660"/>
    <w:multiLevelType w:val="hybridMultilevel"/>
    <w:tmpl w:val="15943E44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E656BC2"/>
    <w:multiLevelType w:val="hybridMultilevel"/>
    <w:tmpl w:val="A496A0C2"/>
    <w:lvl w:ilvl="0" w:tplc="C980D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600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FEE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EC6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B2F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9C7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587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2D61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99CD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>
    <w:nsid w:val="6EF27D6A"/>
    <w:multiLevelType w:val="hybridMultilevel"/>
    <w:tmpl w:val="44DADF80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0A00841"/>
    <w:multiLevelType w:val="hybridMultilevel"/>
    <w:tmpl w:val="BBC4C7F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0A81E95"/>
    <w:multiLevelType w:val="hybridMultilevel"/>
    <w:tmpl w:val="EDF67D92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1"/>
  </w:num>
  <w:num w:numId="4">
    <w:abstractNumId w:val="14"/>
  </w:num>
  <w:num w:numId="5">
    <w:abstractNumId w:val="13"/>
  </w:num>
  <w:num w:numId="6">
    <w:abstractNumId w:val="0"/>
  </w:num>
  <w:num w:numId="7">
    <w:abstractNumId w:val="3"/>
  </w:num>
  <w:num w:numId="8">
    <w:abstractNumId w:val="19"/>
  </w:num>
  <w:num w:numId="9">
    <w:abstractNumId w:val="17"/>
  </w:num>
  <w:num w:numId="10">
    <w:abstractNumId w:val="9"/>
  </w:num>
  <w:num w:numId="11">
    <w:abstractNumId w:val="1"/>
  </w:num>
  <w:num w:numId="12">
    <w:abstractNumId w:val="2"/>
  </w:num>
  <w:num w:numId="13">
    <w:abstractNumId w:val="20"/>
  </w:num>
  <w:num w:numId="14">
    <w:abstractNumId w:val="16"/>
  </w:num>
  <w:num w:numId="15">
    <w:abstractNumId w:val="8"/>
  </w:num>
  <w:num w:numId="16">
    <w:abstractNumId w:val="4"/>
  </w:num>
  <w:num w:numId="17">
    <w:abstractNumId w:val="6"/>
  </w:num>
  <w:num w:numId="18">
    <w:abstractNumId w:val="5"/>
  </w:num>
  <w:num w:numId="19">
    <w:abstractNumId w:val="7"/>
  </w:num>
  <w:num w:numId="20">
    <w:abstractNumId w:val="12"/>
  </w:num>
  <w:num w:numId="21">
    <w:abstractNumId w:val="15"/>
  </w:num>
  <w:num w:numId="22">
    <w:abstractNumId w:val="1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D4C"/>
    <w:rsid w:val="00000E36"/>
    <w:rsid w:val="00001A25"/>
    <w:rsid w:val="000021E2"/>
    <w:rsid w:val="00003505"/>
    <w:rsid w:val="00003A65"/>
    <w:rsid w:val="00004203"/>
    <w:rsid w:val="00004E04"/>
    <w:rsid w:val="000062BB"/>
    <w:rsid w:val="00006CA4"/>
    <w:rsid w:val="00010495"/>
    <w:rsid w:val="00010742"/>
    <w:rsid w:val="000116A5"/>
    <w:rsid w:val="00011852"/>
    <w:rsid w:val="00012954"/>
    <w:rsid w:val="00012B20"/>
    <w:rsid w:val="00012C86"/>
    <w:rsid w:val="00012F8D"/>
    <w:rsid w:val="0001388A"/>
    <w:rsid w:val="00014AE0"/>
    <w:rsid w:val="00014F35"/>
    <w:rsid w:val="0001555C"/>
    <w:rsid w:val="0001795C"/>
    <w:rsid w:val="00017E09"/>
    <w:rsid w:val="0002011F"/>
    <w:rsid w:val="000201DD"/>
    <w:rsid w:val="00020477"/>
    <w:rsid w:val="000207F7"/>
    <w:rsid w:val="0002167C"/>
    <w:rsid w:val="00021A28"/>
    <w:rsid w:val="0002249E"/>
    <w:rsid w:val="00022D26"/>
    <w:rsid w:val="000234C9"/>
    <w:rsid w:val="00023812"/>
    <w:rsid w:val="000243B9"/>
    <w:rsid w:val="000256AC"/>
    <w:rsid w:val="00025867"/>
    <w:rsid w:val="00025EBF"/>
    <w:rsid w:val="000266CF"/>
    <w:rsid w:val="00031677"/>
    <w:rsid w:val="00032227"/>
    <w:rsid w:val="00032EC1"/>
    <w:rsid w:val="0003335D"/>
    <w:rsid w:val="000340B8"/>
    <w:rsid w:val="00034397"/>
    <w:rsid w:val="00034439"/>
    <w:rsid w:val="0003494B"/>
    <w:rsid w:val="00034E2A"/>
    <w:rsid w:val="000354BD"/>
    <w:rsid w:val="00036123"/>
    <w:rsid w:val="000366B0"/>
    <w:rsid w:val="000366D7"/>
    <w:rsid w:val="00036891"/>
    <w:rsid w:val="00036A6D"/>
    <w:rsid w:val="00036CEC"/>
    <w:rsid w:val="00037201"/>
    <w:rsid w:val="00037F00"/>
    <w:rsid w:val="00040163"/>
    <w:rsid w:val="000411E7"/>
    <w:rsid w:val="000411F9"/>
    <w:rsid w:val="000416E2"/>
    <w:rsid w:val="00041A69"/>
    <w:rsid w:val="0004257C"/>
    <w:rsid w:val="00043499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12C6"/>
    <w:rsid w:val="00053947"/>
    <w:rsid w:val="0005562E"/>
    <w:rsid w:val="00055F94"/>
    <w:rsid w:val="0005606D"/>
    <w:rsid w:val="0005711B"/>
    <w:rsid w:val="00057403"/>
    <w:rsid w:val="0006017A"/>
    <w:rsid w:val="00060E35"/>
    <w:rsid w:val="000619A6"/>
    <w:rsid w:val="00061E4F"/>
    <w:rsid w:val="0006248E"/>
    <w:rsid w:val="0006299C"/>
    <w:rsid w:val="000629CA"/>
    <w:rsid w:val="00062B23"/>
    <w:rsid w:val="00062B90"/>
    <w:rsid w:val="00063B2C"/>
    <w:rsid w:val="00063F1D"/>
    <w:rsid w:val="00064926"/>
    <w:rsid w:val="00064A27"/>
    <w:rsid w:val="0006515F"/>
    <w:rsid w:val="00065391"/>
    <w:rsid w:val="0006549E"/>
    <w:rsid w:val="00065BD6"/>
    <w:rsid w:val="00065DC0"/>
    <w:rsid w:val="00065EB7"/>
    <w:rsid w:val="000704FD"/>
    <w:rsid w:val="00070FF0"/>
    <w:rsid w:val="0007106F"/>
    <w:rsid w:val="0007230D"/>
    <w:rsid w:val="00072A51"/>
    <w:rsid w:val="00072F61"/>
    <w:rsid w:val="000738CD"/>
    <w:rsid w:val="000739C1"/>
    <w:rsid w:val="000739E9"/>
    <w:rsid w:val="000745B3"/>
    <w:rsid w:val="00075398"/>
    <w:rsid w:val="00075A0D"/>
    <w:rsid w:val="000765AC"/>
    <w:rsid w:val="00076B20"/>
    <w:rsid w:val="00076FD9"/>
    <w:rsid w:val="000770FD"/>
    <w:rsid w:val="00077856"/>
    <w:rsid w:val="000778D0"/>
    <w:rsid w:val="0008046A"/>
    <w:rsid w:val="000827FF"/>
    <w:rsid w:val="00082F40"/>
    <w:rsid w:val="00083862"/>
    <w:rsid w:val="0008430A"/>
    <w:rsid w:val="0008436B"/>
    <w:rsid w:val="000852AD"/>
    <w:rsid w:val="0008553A"/>
    <w:rsid w:val="000857DD"/>
    <w:rsid w:val="000879DD"/>
    <w:rsid w:val="00092325"/>
    <w:rsid w:val="00092D41"/>
    <w:rsid w:val="00092E3D"/>
    <w:rsid w:val="00093D58"/>
    <w:rsid w:val="00094D0E"/>
    <w:rsid w:val="00095626"/>
    <w:rsid w:val="0009746E"/>
    <w:rsid w:val="000978BD"/>
    <w:rsid w:val="000A135B"/>
    <w:rsid w:val="000A1EBA"/>
    <w:rsid w:val="000A2930"/>
    <w:rsid w:val="000A2A50"/>
    <w:rsid w:val="000A3C27"/>
    <w:rsid w:val="000A42B8"/>
    <w:rsid w:val="000A65C9"/>
    <w:rsid w:val="000A69BF"/>
    <w:rsid w:val="000A7501"/>
    <w:rsid w:val="000A7EEE"/>
    <w:rsid w:val="000A7EF9"/>
    <w:rsid w:val="000B0195"/>
    <w:rsid w:val="000B0786"/>
    <w:rsid w:val="000B0DA7"/>
    <w:rsid w:val="000B1D15"/>
    <w:rsid w:val="000B2C68"/>
    <w:rsid w:val="000B3288"/>
    <w:rsid w:val="000B3F7E"/>
    <w:rsid w:val="000B4805"/>
    <w:rsid w:val="000B510E"/>
    <w:rsid w:val="000B5136"/>
    <w:rsid w:val="000B52E3"/>
    <w:rsid w:val="000B6129"/>
    <w:rsid w:val="000B6882"/>
    <w:rsid w:val="000B7B14"/>
    <w:rsid w:val="000C0310"/>
    <w:rsid w:val="000C16E7"/>
    <w:rsid w:val="000C1822"/>
    <w:rsid w:val="000C1B79"/>
    <w:rsid w:val="000C29D9"/>
    <w:rsid w:val="000C34CA"/>
    <w:rsid w:val="000C37E0"/>
    <w:rsid w:val="000C4772"/>
    <w:rsid w:val="000C4C27"/>
    <w:rsid w:val="000C4DD8"/>
    <w:rsid w:val="000C619B"/>
    <w:rsid w:val="000C7115"/>
    <w:rsid w:val="000C7852"/>
    <w:rsid w:val="000C7D66"/>
    <w:rsid w:val="000D092E"/>
    <w:rsid w:val="000D0A06"/>
    <w:rsid w:val="000D1D61"/>
    <w:rsid w:val="000D2417"/>
    <w:rsid w:val="000D3069"/>
    <w:rsid w:val="000D4F53"/>
    <w:rsid w:val="000D5308"/>
    <w:rsid w:val="000D572C"/>
    <w:rsid w:val="000D5965"/>
    <w:rsid w:val="000D69FE"/>
    <w:rsid w:val="000E03B3"/>
    <w:rsid w:val="000E0F7A"/>
    <w:rsid w:val="000E1C40"/>
    <w:rsid w:val="000E20A2"/>
    <w:rsid w:val="000E25B1"/>
    <w:rsid w:val="000E296B"/>
    <w:rsid w:val="000E41EB"/>
    <w:rsid w:val="000E4705"/>
    <w:rsid w:val="000E4E9E"/>
    <w:rsid w:val="000E51C6"/>
    <w:rsid w:val="000E5FDA"/>
    <w:rsid w:val="000E6D19"/>
    <w:rsid w:val="000E6D9E"/>
    <w:rsid w:val="000E6DA1"/>
    <w:rsid w:val="000E6E3F"/>
    <w:rsid w:val="000E7961"/>
    <w:rsid w:val="000E7D2A"/>
    <w:rsid w:val="000F0564"/>
    <w:rsid w:val="000F16BD"/>
    <w:rsid w:val="000F2851"/>
    <w:rsid w:val="000F2E47"/>
    <w:rsid w:val="000F348E"/>
    <w:rsid w:val="000F4BFC"/>
    <w:rsid w:val="000F4DE4"/>
    <w:rsid w:val="000F4E1D"/>
    <w:rsid w:val="000F5BD3"/>
    <w:rsid w:val="00101A8B"/>
    <w:rsid w:val="00101ADC"/>
    <w:rsid w:val="00102801"/>
    <w:rsid w:val="00102F61"/>
    <w:rsid w:val="0010321A"/>
    <w:rsid w:val="001053E4"/>
    <w:rsid w:val="0010584A"/>
    <w:rsid w:val="00105AED"/>
    <w:rsid w:val="00105DD3"/>
    <w:rsid w:val="001067B4"/>
    <w:rsid w:val="00106C95"/>
    <w:rsid w:val="00106D54"/>
    <w:rsid w:val="00106FD4"/>
    <w:rsid w:val="00107685"/>
    <w:rsid w:val="00107D77"/>
    <w:rsid w:val="001110C5"/>
    <w:rsid w:val="001127A2"/>
    <w:rsid w:val="0011403C"/>
    <w:rsid w:val="00114476"/>
    <w:rsid w:val="001155E0"/>
    <w:rsid w:val="0011595D"/>
    <w:rsid w:val="00116344"/>
    <w:rsid w:val="0011668C"/>
    <w:rsid w:val="001169F1"/>
    <w:rsid w:val="0011718F"/>
    <w:rsid w:val="0011798B"/>
    <w:rsid w:val="001202DA"/>
    <w:rsid w:val="0012041F"/>
    <w:rsid w:val="001213D5"/>
    <w:rsid w:val="0012333A"/>
    <w:rsid w:val="001254AE"/>
    <w:rsid w:val="00125702"/>
    <w:rsid w:val="001258AF"/>
    <w:rsid w:val="001278A5"/>
    <w:rsid w:val="00127D0C"/>
    <w:rsid w:val="00131B3A"/>
    <w:rsid w:val="00136614"/>
    <w:rsid w:val="00136A5D"/>
    <w:rsid w:val="00140FAB"/>
    <w:rsid w:val="00141519"/>
    <w:rsid w:val="001419AB"/>
    <w:rsid w:val="00141BF2"/>
    <w:rsid w:val="001423BF"/>
    <w:rsid w:val="00142E36"/>
    <w:rsid w:val="001434E9"/>
    <w:rsid w:val="00144C14"/>
    <w:rsid w:val="001469F0"/>
    <w:rsid w:val="0014737D"/>
    <w:rsid w:val="00147A4A"/>
    <w:rsid w:val="00150048"/>
    <w:rsid w:val="001504A2"/>
    <w:rsid w:val="00151048"/>
    <w:rsid w:val="001514A8"/>
    <w:rsid w:val="00151BD5"/>
    <w:rsid w:val="00151C73"/>
    <w:rsid w:val="00152893"/>
    <w:rsid w:val="001531DD"/>
    <w:rsid w:val="001532BF"/>
    <w:rsid w:val="0015338C"/>
    <w:rsid w:val="001536E5"/>
    <w:rsid w:val="00153DFE"/>
    <w:rsid w:val="001540D5"/>
    <w:rsid w:val="0015469E"/>
    <w:rsid w:val="00154B54"/>
    <w:rsid w:val="00154BA6"/>
    <w:rsid w:val="0015529D"/>
    <w:rsid w:val="00155D4E"/>
    <w:rsid w:val="00155E05"/>
    <w:rsid w:val="00156088"/>
    <w:rsid w:val="001572B2"/>
    <w:rsid w:val="00157AB0"/>
    <w:rsid w:val="00157E29"/>
    <w:rsid w:val="00160212"/>
    <w:rsid w:val="0016055A"/>
    <w:rsid w:val="00160D8E"/>
    <w:rsid w:val="00161AEA"/>
    <w:rsid w:val="00162243"/>
    <w:rsid w:val="001631A6"/>
    <w:rsid w:val="00164453"/>
    <w:rsid w:val="00164F87"/>
    <w:rsid w:val="00166A9A"/>
    <w:rsid w:val="00166ACA"/>
    <w:rsid w:val="001677AB"/>
    <w:rsid w:val="00167A31"/>
    <w:rsid w:val="001700E2"/>
    <w:rsid w:val="0017011D"/>
    <w:rsid w:val="00170265"/>
    <w:rsid w:val="001705B6"/>
    <w:rsid w:val="0017156C"/>
    <w:rsid w:val="00171666"/>
    <w:rsid w:val="0017220D"/>
    <w:rsid w:val="00172BA0"/>
    <w:rsid w:val="0017430C"/>
    <w:rsid w:val="00174DCE"/>
    <w:rsid w:val="00175F95"/>
    <w:rsid w:val="00177BD5"/>
    <w:rsid w:val="00181E3D"/>
    <w:rsid w:val="00183536"/>
    <w:rsid w:val="00185777"/>
    <w:rsid w:val="00185D11"/>
    <w:rsid w:val="00185D80"/>
    <w:rsid w:val="001863F9"/>
    <w:rsid w:val="00186E4E"/>
    <w:rsid w:val="00187684"/>
    <w:rsid w:val="00187F4D"/>
    <w:rsid w:val="00191248"/>
    <w:rsid w:val="001925AF"/>
    <w:rsid w:val="00192A5A"/>
    <w:rsid w:val="001937EA"/>
    <w:rsid w:val="0019386A"/>
    <w:rsid w:val="001A0ABE"/>
    <w:rsid w:val="001A11E5"/>
    <w:rsid w:val="001A1C5A"/>
    <w:rsid w:val="001A2970"/>
    <w:rsid w:val="001A37A0"/>
    <w:rsid w:val="001A55B3"/>
    <w:rsid w:val="001A63F0"/>
    <w:rsid w:val="001A641E"/>
    <w:rsid w:val="001A7190"/>
    <w:rsid w:val="001A76D0"/>
    <w:rsid w:val="001B0120"/>
    <w:rsid w:val="001B041D"/>
    <w:rsid w:val="001B0F7A"/>
    <w:rsid w:val="001B1E8B"/>
    <w:rsid w:val="001B2EF8"/>
    <w:rsid w:val="001B30FD"/>
    <w:rsid w:val="001B3125"/>
    <w:rsid w:val="001B4F02"/>
    <w:rsid w:val="001B50FA"/>
    <w:rsid w:val="001B5323"/>
    <w:rsid w:val="001B5DFA"/>
    <w:rsid w:val="001B659B"/>
    <w:rsid w:val="001B65C0"/>
    <w:rsid w:val="001B68F1"/>
    <w:rsid w:val="001B75F4"/>
    <w:rsid w:val="001C22FF"/>
    <w:rsid w:val="001C23D1"/>
    <w:rsid w:val="001C2609"/>
    <w:rsid w:val="001C2B83"/>
    <w:rsid w:val="001C3018"/>
    <w:rsid w:val="001C4130"/>
    <w:rsid w:val="001C5370"/>
    <w:rsid w:val="001C5455"/>
    <w:rsid w:val="001C60F5"/>
    <w:rsid w:val="001D1CA8"/>
    <w:rsid w:val="001D1E25"/>
    <w:rsid w:val="001D3440"/>
    <w:rsid w:val="001D4538"/>
    <w:rsid w:val="001D4ACF"/>
    <w:rsid w:val="001D6D72"/>
    <w:rsid w:val="001D6FD0"/>
    <w:rsid w:val="001D7B49"/>
    <w:rsid w:val="001E1362"/>
    <w:rsid w:val="001E1BA8"/>
    <w:rsid w:val="001E1F4B"/>
    <w:rsid w:val="001E20B2"/>
    <w:rsid w:val="001E26C0"/>
    <w:rsid w:val="001E3049"/>
    <w:rsid w:val="001E3A1C"/>
    <w:rsid w:val="001E47AF"/>
    <w:rsid w:val="001E5793"/>
    <w:rsid w:val="001E5DF6"/>
    <w:rsid w:val="001E615F"/>
    <w:rsid w:val="001E64B8"/>
    <w:rsid w:val="001E7EE6"/>
    <w:rsid w:val="001F043A"/>
    <w:rsid w:val="001F0D9F"/>
    <w:rsid w:val="001F156B"/>
    <w:rsid w:val="001F33FD"/>
    <w:rsid w:val="001F3E7C"/>
    <w:rsid w:val="001F40E5"/>
    <w:rsid w:val="001F4D42"/>
    <w:rsid w:val="002001DB"/>
    <w:rsid w:val="00200295"/>
    <w:rsid w:val="00200C01"/>
    <w:rsid w:val="002018AD"/>
    <w:rsid w:val="00201BD9"/>
    <w:rsid w:val="00201C73"/>
    <w:rsid w:val="0020237A"/>
    <w:rsid w:val="0020244C"/>
    <w:rsid w:val="002026A9"/>
    <w:rsid w:val="00204168"/>
    <w:rsid w:val="00210554"/>
    <w:rsid w:val="00210B8C"/>
    <w:rsid w:val="00210BBB"/>
    <w:rsid w:val="00210DA6"/>
    <w:rsid w:val="0021103D"/>
    <w:rsid w:val="0021171F"/>
    <w:rsid w:val="00211B95"/>
    <w:rsid w:val="002124F0"/>
    <w:rsid w:val="002127A8"/>
    <w:rsid w:val="002128DC"/>
    <w:rsid w:val="00212C15"/>
    <w:rsid w:val="0021571C"/>
    <w:rsid w:val="00215D54"/>
    <w:rsid w:val="002161FA"/>
    <w:rsid w:val="002165B9"/>
    <w:rsid w:val="00216F62"/>
    <w:rsid w:val="00216FE3"/>
    <w:rsid w:val="00217F80"/>
    <w:rsid w:val="0022193B"/>
    <w:rsid w:val="002224F5"/>
    <w:rsid w:val="00222537"/>
    <w:rsid w:val="00222A6E"/>
    <w:rsid w:val="0022395F"/>
    <w:rsid w:val="00224603"/>
    <w:rsid w:val="00224AC4"/>
    <w:rsid w:val="00224F2E"/>
    <w:rsid w:val="00225F67"/>
    <w:rsid w:val="00226087"/>
    <w:rsid w:val="002277FD"/>
    <w:rsid w:val="002307C8"/>
    <w:rsid w:val="00231659"/>
    <w:rsid w:val="0023253F"/>
    <w:rsid w:val="002339B6"/>
    <w:rsid w:val="002340E6"/>
    <w:rsid w:val="002341AE"/>
    <w:rsid w:val="00234585"/>
    <w:rsid w:val="00234E14"/>
    <w:rsid w:val="00235993"/>
    <w:rsid w:val="0023641C"/>
    <w:rsid w:val="0023690F"/>
    <w:rsid w:val="00241C5D"/>
    <w:rsid w:val="00241C8C"/>
    <w:rsid w:val="00241D08"/>
    <w:rsid w:val="00242457"/>
    <w:rsid w:val="00242872"/>
    <w:rsid w:val="002429C8"/>
    <w:rsid w:val="002429E6"/>
    <w:rsid w:val="00242C04"/>
    <w:rsid w:val="00244106"/>
    <w:rsid w:val="00244815"/>
    <w:rsid w:val="00245914"/>
    <w:rsid w:val="00245B21"/>
    <w:rsid w:val="002465A1"/>
    <w:rsid w:val="0024713B"/>
    <w:rsid w:val="00250840"/>
    <w:rsid w:val="002516A7"/>
    <w:rsid w:val="00252486"/>
    <w:rsid w:val="00252686"/>
    <w:rsid w:val="00252C87"/>
    <w:rsid w:val="00253A43"/>
    <w:rsid w:val="00253DBD"/>
    <w:rsid w:val="002542AD"/>
    <w:rsid w:val="002544AA"/>
    <w:rsid w:val="00254E90"/>
    <w:rsid w:val="002551FF"/>
    <w:rsid w:val="00256F52"/>
    <w:rsid w:val="00257835"/>
    <w:rsid w:val="002604ED"/>
    <w:rsid w:val="0026109C"/>
    <w:rsid w:val="00261D7B"/>
    <w:rsid w:val="00262F32"/>
    <w:rsid w:val="00263A09"/>
    <w:rsid w:val="00264099"/>
    <w:rsid w:val="00265774"/>
    <w:rsid w:val="002676FA"/>
    <w:rsid w:val="0026775F"/>
    <w:rsid w:val="00270514"/>
    <w:rsid w:val="00270A94"/>
    <w:rsid w:val="0027126C"/>
    <w:rsid w:val="00271D98"/>
    <w:rsid w:val="00272D96"/>
    <w:rsid w:val="00273295"/>
    <w:rsid w:val="00273B1E"/>
    <w:rsid w:val="002749AE"/>
    <w:rsid w:val="00275746"/>
    <w:rsid w:val="0027673D"/>
    <w:rsid w:val="00277938"/>
    <w:rsid w:val="0028150E"/>
    <w:rsid w:val="002822FA"/>
    <w:rsid w:val="00282E3D"/>
    <w:rsid w:val="00283097"/>
    <w:rsid w:val="00283BB7"/>
    <w:rsid w:val="002840E3"/>
    <w:rsid w:val="00284649"/>
    <w:rsid w:val="002849E6"/>
    <w:rsid w:val="00285FA3"/>
    <w:rsid w:val="00286959"/>
    <w:rsid w:val="00286FFC"/>
    <w:rsid w:val="002870D5"/>
    <w:rsid w:val="002906B7"/>
    <w:rsid w:val="00291873"/>
    <w:rsid w:val="00291ACD"/>
    <w:rsid w:val="00293E2E"/>
    <w:rsid w:val="0029436E"/>
    <w:rsid w:val="00297B88"/>
    <w:rsid w:val="00297BE4"/>
    <w:rsid w:val="002A1240"/>
    <w:rsid w:val="002A158A"/>
    <w:rsid w:val="002A17B8"/>
    <w:rsid w:val="002A19B5"/>
    <w:rsid w:val="002A2D09"/>
    <w:rsid w:val="002A351F"/>
    <w:rsid w:val="002A39B2"/>
    <w:rsid w:val="002A3E51"/>
    <w:rsid w:val="002A447B"/>
    <w:rsid w:val="002A4DAA"/>
    <w:rsid w:val="002A5F3A"/>
    <w:rsid w:val="002A6173"/>
    <w:rsid w:val="002A6E13"/>
    <w:rsid w:val="002A731F"/>
    <w:rsid w:val="002B002F"/>
    <w:rsid w:val="002B064B"/>
    <w:rsid w:val="002B16CE"/>
    <w:rsid w:val="002B1AEB"/>
    <w:rsid w:val="002B46EE"/>
    <w:rsid w:val="002B7222"/>
    <w:rsid w:val="002B7BFD"/>
    <w:rsid w:val="002B7F83"/>
    <w:rsid w:val="002C0423"/>
    <w:rsid w:val="002C0F86"/>
    <w:rsid w:val="002C1110"/>
    <w:rsid w:val="002C14A6"/>
    <w:rsid w:val="002C1829"/>
    <w:rsid w:val="002C293D"/>
    <w:rsid w:val="002C38CC"/>
    <w:rsid w:val="002C3AE1"/>
    <w:rsid w:val="002C4181"/>
    <w:rsid w:val="002C4CFB"/>
    <w:rsid w:val="002C54CE"/>
    <w:rsid w:val="002C66D5"/>
    <w:rsid w:val="002C67EF"/>
    <w:rsid w:val="002C6E36"/>
    <w:rsid w:val="002C70E2"/>
    <w:rsid w:val="002D02A1"/>
    <w:rsid w:val="002D0692"/>
    <w:rsid w:val="002D0C68"/>
    <w:rsid w:val="002D2A82"/>
    <w:rsid w:val="002D3F0B"/>
    <w:rsid w:val="002D47AC"/>
    <w:rsid w:val="002D48F6"/>
    <w:rsid w:val="002D5164"/>
    <w:rsid w:val="002D525B"/>
    <w:rsid w:val="002D5AFE"/>
    <w:rsid w:val="002D624B"/>
    <w:rsid w:val="002D7526"/>
    <w:rsid w:val="002D7A86"/>
    <w:rsid w:val="002E1031"/>
    <w:rsid w:val="002E1766"/>
    <w:rsid w:val="002E1B75"/>
    <w:rsid w:val="002E1D51"/>
    <w:rsid w:val="002E201F"/>
    <w:rsid w:val="002E234E"/>
    <w:rsid w:val="002E2880"/>
    <w:rsid w:val="002E2EBD"/>
    <w:rsid w:val="002E2FFF"/>
    <w:rsid w:val="002E356C"/>
    <w:rsid w:val="002E4BF7"/>
    <w:rsid w:val="002E5F40"/>
    <w:rsid w:val="002E6485"/>
    <w:rsid w:val="002E648E"/>
    <w:rsid w:val="002E6F20"/>
    <w:rsid w:val="002E7AC8"/>
    <w:rsid w:val="002F01D0"/>
    <w:rsid w:val="002F03EE"/>
    <w:rsid w:val="002F088F"/>
    <w:rsid w:val="002F0933"/>
    <w:rsid w:val="002F0D44"/>
    <w:rsid w:val="002F101E"/>
    <w:rsid w:val="002F4503"/>
    <w:rsid w:val="002F58B0"/>
    <w:rsid w:val="002F70CC"/>
    <w:rsid w:val="002F7C3D"/>
    <w:rsid w:val="002F7E82"/>
    <w:rsid w:val="00300004"/>
    <w:rsid w:val="00300A2F"/>
    <w:rsid w:val="00300C05"/>
    <w:rsid w:val="0030126A"/>
    <w:rsid w:val="00301778"/>
    <w:rsid w:val="00301919"/>
    <w:rsid w:val="00301960"/>
    <w:rsid w:val="00302436"/>
    <w:rsid w:val="003029EE"/>
    <w:rsid w:val="00302EEF"/>
    <w:rsid w:val="00303962"/>
    <w:rsid w:val="00307009"/>
    <w:rsid w:val="00307523"/>
    <w:rsid w:val="0030752F"/>
    <w:rsid w:val="00307D44"/>
    <w:rsid w:val="003109A2"/>
    <w:rsid w:val="00310A00"/>
    <w:rsid w:val="003116BF"/>
    <w:rsid w:val="00311EA7"/>
    <w:rsid w:val="00312874"/>
    <w:rsid w:val="00313046"/>
    <w:rsid w:val="0031371F"/>
    <w:rsid w:val="00313B25"/>
    <w:rsid w:val="00313B2D"/>
    <w:rsid w:val="003142A8"/>
    <w:rsid w:val="003142F6"/>
    <w:rsid w:val="00314497"/>
    <w:rsid w:val="00314E8B"/>
    <w:rsid w:val="00315B5E"/>
    <w:rsid w:val="003160CC"/>
    <w:rsid w:val="00316858"/>
    <w:rsid w:val="00320395"/>
    <w:rsid w:val="00321801"/>
    <w:rsid w:val="00321A4B"/>
    <w:rsid w:val="00322ADB"/>
    <w:rsid w:val="00322C98"/>
    <w:rsid w:val="00322D75"/>
    <w:rsid w:val="0032354E"/>
    <w:rsid w:val="00323C7F"/>
    <w:rsid w:val="00324606"/>
    <w:rsid w:val="003246B0"/>
    <w:rsid w:val="003249D4"/>
    <w:rsid w:val="00324ACD"/>
    <w:rsid w:val="00324D7D"/>
    <w:rsid w:val="00326D4F"/>
    <w:rsid w:val="00326DE9"/>
    <w:rsid w:val="003270F5"/>
    <w:rsid w:val="00327D85"/>
    <w:rsid w:val="003310E0"/>
    <w:rsid w:val="0033343E"/>
    <w:rsid w:val="00333866"/>
    <w:rsid w:val="00333C60"/>
    <w:rsid w:val="0033639C"/>
    <w:rsid w:val="00336ED9"/>
    <w:rsid w:val="0034018F"/>
    <w:rsid w:val="00340464"/>
    <w:rsid w:val="003410C8"/>
    <w:rsid w:val="00342C49"/>
    <w:rsid w:val="00343028"/>
    <w:rsid w:val="00343BDD"/>
    <w:rsid w:val="00344363"/>
    <w:rsid w:val="0034436E"/>
    <w:rsid w:val="00345362"/>
    <w:rsid w:val="00345A75"/>
    <w:rsid w:val="00345DDB"/>
    <w:rsid w:val="0034713C"/>
    <w:rsid w:val="003472F3"/>
    <w:rsid w:val="0035004D"/>
    <w:rsid w:val="003500FC"/>
    <w:rsid w:val="00350492"/>
    <w:rsid w:val="00350D1C"/>
    <w:rsid w:val="0035235C"/>
    <w:rsid w:val="003526A0"/>
    <w:rsid w:val="00353271"/>
    <w:rsid w:val="003541A0"/>
    <w:rsid w:val="00354612"/>
    <w:rsid w:val="00354866"/>
    <w:rsid w:val="00354980"/>
    <w:rsid w:val="003549DD"/>
    <w:rsid w:val="0035571D"/>
    <w:rsid w:val="00355764"/>
    <w:rsid w:val="0035577F"/>
    <w:rsid w:val="003559F2"/>
    <w:rsid w:val="003560C4"/>
    <w:rsid w:val="0035648B"/>
    <w:rsid w:val="00357AE6"/>
    <w:rsid w:val="00357ECA"/>
    <w:rsid w:val="003615E9"/>
    <w:rsid w:val="003629B8"/>
    <w:rsid w:val="00362F47"/>
    <w:rsid w:val="00363120"/>
    <w:rsid w:val="00363D5E"/>
    <w:rsid w:val="00363E39"/>
    <w:rsid w:val="00364204"/>
    <w:rsid w:val="0036515B"/>
    <w:rsid w:val="003658B6"/>
    <w:rsid w:val="00366ED1"/>
    <w:rsid w:val="0037022B"/>
    <w:rsid w:val="00370E96"/>
    <w:rsid w:val="00371320"/>
    <w:rsid w:val="00371F33"/>
    <w:rsid w:val="00372080"/>
    <w:rsid w:val="0037217F"/>
    <w:rsid w:val="0037392E"/>
    <w:rsid w:val="00374859"/>
    <w:rsid w:val="00376BF5"/>
    <w:rsid w:val="00377647"/>
    <w:rsid w:val="00377FA2"/>
    <w:rsid w:val="00377FB9"/>
    <w:rsid w:val="003806BE"/>
    <w:rsid w:val="00380C90"/>
    <w:rsid w:val="00381264"/>
    <w:rsid w:val="003816A2"/>
    <w:rsid w:val="003819B8"/>
    <w:rsid w:val="00381C65"/>
    <w:rsid w:val="00381F2D"/>
    <w:rsid w:val="00383C7C"/>
    <w:rsid w:val="00384B56"/>
    <w:rsid w:val="00385748"/>
    <w:rsid w:val="003857D6"/>
    <w:rsid w:val="00385B3C"/>
    <w:rsid w:val="00385D10"/>
    <w:rsid w:val="00385DAE"/>
    <w:rsid w:val="003865AA"/>
    <w:rsid w:val="00386C5D"/>
    <w:rsid w:val="00390984"/>
    <w:rsid w:val="003917FE"/>
    <w:rsid w:val="00391E44"/>
    <w:rsid w:val="003921F5"/>
    <w:rsid w:val="00392E61"/>
    <w:rsid w:val="003941CE"/>
    <w:rsid w:val="003942FA"/>
    <w:rsid w:val="003947C8"/>
    <w:rsid w:val="00394DBA"/>
    <w:rsid w:val="00394F36"/>
    <w:rsid w:val="00395072"/>
    <w:rsid w:val="00395A0B"/>
    <w:rsid w:val="003970CB"/>
    <w:rsid w:val="003978AD"/>
    <w:rsid w:val="00397949"/>
    <w:rsid w:val="00397C88"/>
    <w:rsid w:val="003A0006"/>
    <w:rsid w:val="003A0A48"/>
    <w:rsid w:val="003A0C9A"/>
    <w:rsid w:val="003A31D4"/>
    <w:rsid w:val="003A4123"/>
    <w:rsid w:val="003A459E"/>
    <w:rsid w:val="003A7430"/>
    <w:rsid w:val="003A7A97"/>
    <w:rsid w:val="003B07A5"/>
    <w:rsid w:val="003B0E3C"/>
    <w:rsid w:val="003B104D"/>
    <w:rsid w:val="003B1CB9"/>
    <w:rsid w:val="003B220C"/>
    <w:rsid w:val="003B2AFF"/>
    <w:rsid w:val="003B2C4C"/>
    <w:rsid w:val="003B3C31"/>
    <w:rsid w:val="003B4011"/>
    <w:rsid w:val="003B5CCA"/>
    <w:rsid w:val="003B7291"/>
    <w:rsid w:val="003B7AE2"/>
    <w:rsid w:val="003B7B45"/>
    <w:rsid w:val="003C02B6"/>
    <w:rsid w:val="003C06D6"/>
    <w:rsid w:val="003C0ECF"/>
    <w:rsid w:val="003C1755"/>
    <w:rsid w:val="003C1E54"/>
    <w:rsid w:val="003C1F54"/>
    <w:rsid w:val="003C20C0"/>
    <w:rsid w:val="003C35C7"/>
    <w:rsid w:val="003C52C4"/>
    <w:rsid w:val="003C5822"/>
    <w:rsid w:val="003C602F"/>
    <w:rsid w:val="003C77B5"/>
    <w:rsid w:val="003D00ED"/>
    <w:rsid w:val="003D03D7"/>
    <w:rsid w:val="003D0A9C"/>
    <w:rsid w:val="003D1E97"/>
    <w:rsid w:val="003D3FE4"/>
    <w:rsid w:val="003D44D8"/>
    <w:rsid w:val="003D6062"/>
    <w:rsid w:val="003D60FD"/>
    <w:rsid w:val="003D6EDC"/>
    <w:rsid w:val="003D72A8"/>
    <w:rsid w:val="003E1907"/>
    <w:rsid w:val="003E1FB5"/>
    <w:rsid w:val="003E29C2"/>
    <w:rsid w:val="003E2BDE"/>
    <w:rsid w:val="003E2E44"/>
    <w:rsid w:val="003E34AE"/>
    <w:rsid w:val="003E4576"/>
    <w:rsid w:val="003E4BD5"/>
    <w:rsid w:val="003E50A7"/>
    <w:rsid w:val="003E6456"/>
    <w:rsid w:val="003E70E2"/>
    <w:rsid w:val="003E7208"/>
    <w:rsid w:val="003E7C47"/>
    <w:rsid w:val="003F116A"/>
    <w:rsid w:val="003F13AA"/>
    <w:rsid w:val="003F34FE"/>
    <w:rsid w:val="003F3E0E"/>
    <w:rsid w:val="003F48DC"/>
    <w:rsid w:val="003F5C60"/>
    <w:rsid w:val="003F5D88"/>
    <w:rsid w:val="003F6195"/>
    <w:rsid w:val="003F6320"/>
    <w:rsid w:val="003F6644"/>
    <w:rsid w:val="003F73B8"/>
    <w:rsid w:val="003F79F0"/>
    <w:rsid w:val="004007D7"/>
    <w:rsid w:val="004027CB"/>
    <w:rsid w:val="0040394A"/>
    <w:rsid w:val="00404CB9"/>
    <w:rsid w:val="00404DCF"/>
    <w:rsid w:val="00404EF3"/>
    <w:rsid w:val="0040594C"/>
    <w:rsid w:val="00405B5E"/>
    <w:rsid w:val="00405B97"/>
    <w:rsid w:val="00405EAC"/>
    <w:rsid w:val="0040748D"/>
    <w:rsid w:val="00407C4A"/>
    <w:rsid w:val="00410D0A"/>
    <w:rsid w:val="00410F8A"/>
    <w:rsid w:val="00411238"/>
    <w:rsid w:val="004118EC"/>
    <w:rsid w:val="00413045"/>
    <w:rsid w:val="004132AE"/>
    <w:rsid w:val="0041496F"/>
    <w:rsid w:val="004162EB"/>
    <w:rsid w:val="00420BA6"/>
    <w:rsid w:val="004217FB"/>
    <w:rsid w:val="00421AF5"/>
    <w:rsid w:val="00422759"/>
    <w:rsid w:val="00423BB7"/>
    <w:rsid w:val="00424FE6"/>
    <w:rsid w:val="0042591B"/>
    <w:rsid w:val="00426FA1"/>
    <w:rsid w:val="00427503"/>
    <w:rsid w:val="0043107C"/>
    <w:rsid w:val="004315B6"/>
    <w:rsid w:val="00431692"/>
    <w:rsid w:val="004319B6"/>
    <w:rsid w:val="00432BBA"/>
    <w:rsid w:val="00433E6F"/>
    <w:rsid w:val="00436997"/>
    <w:rsid w:val="00437FD4"/>
    <w:rsid w:val="00440755"/>
    <w:rsid w:val="00440987"/>
    <w:rsid w:val="00440AD5"/>
    <w:rsid w:val="00441BE5"/>
    <w:rsid w:val="0044206F"/>
    <w:rsid w:val="00442550"/>
    <w:rsid w:val="00442883"/>
    <w:rsid w:val="00442F94"/>
    <w:rsid w:val="00443B4E"/>
    <w:rsid w:val="00444337"/>
    <w:rsid w:val="00445710"/>
    <w:rsid w:val="004458B2"/>
    <w:rsid w:val="00445C55"/>
    <w:rsid w:val="00445E99"/>
    <w:rsid w:val="00446274"/>
    <w:rsid w:val="00446A7B"/>
    <w:rsid w:val="00446ACF"/>
    <w:rsid w:val="00446C69"/>
    <w:rsid w:val="00446FC3"/>
    <w:rsid w:val="0044701D"/>
    <w:rsid w:val="004471CD"/>
    <w:rsid w:val="00450AEC"/>
    <w:rsid w:val="0045169E"/>
    <w:rsid w:val="004521C6"/>
    <w:rsid w:val="00452809"/>
    <w:rsid w:val="0045280B"/>
    <w:rsid w:val="00452CD5"/>
    <w:rsid w:val="004531DD"/>
    <w:rsid w:val="00453C72"/>
    <w:rsid w:val="00454388"/>
    <w:rsid w:val="004551F4"/>
    <w:rsid w:val="004555E1"/>
    <w:rsid w:val="004566C1"/>
    <w:rsid w:val="0045689B"/>
    <w:rsid w:val="00460369"/>
    <w:rsid w:val="0046141A"/>
    <w:rsid w:val="0046149D"/>
    <w:rsid w:val="004622BA"/>
    <w:rsid w:val="0046640A"/>
    <w:rsid w:val="00466E5D"/>
    <w:rsid w:val="00466F7F"/>
    <w:rsid w:val="00467C9D"/>
    <w:rsid w:val="0047169D"/>
    <w:rsid w:val="004730FB"/>
    <w:rsid w:val="00474508"/>
    <w:rsid w:val="00474EC1"/>
    <w:rsid w:val="004752A7"/>
    <w:rsid w:val="00475FAD"/>
    <w:rsid w:val="004762A1"/>
    <w:rsid w:val="004767C1"/>
    <w:rsid w:val="00476C35"/>
    <w:rsid w:val="00476E55"/>
    <w:rsid w:val="0047738A"/>
    <w:rsid w:val="00477E8D"/>
    <w:rsid w:val="0048023E"/>
    <w:rsid w:val="00480EB1"/>
    <w:rsid w:val="00481490"/>
    <w:rsid w:val="00481B7D"/>
    <w:rsid w:val="00482EB5"/>
    <w:rsid w:val="00483DD0"/>
    <w:rsid w:val="0048425C"/>
    <w:rsid w:val="004850F7"/>
    <w:rsid w:val="00485262"/>
    <w:rsid w:val="004856BF"/>
    <w:rsid w:val="004863E5"/>
    <w:rsid w:val="004865DE"/>
    <w:rsid w:val="00486785"/>
    <w:rsid w:val="00487021"/>
    <w:rsid w:val="0048759E"/>
    <w:rsid w:val="00490770"/>
    <w:rsid w:val="00490989"/>
    <w:rsid w:val="004910FE"/>
    <w:rsid w:val="00492771"/>
    <w:rsid w:val="004929ED"/>
    <w:rsid w:val="00492A50"/>
    <w:rsid w:val="00493423"/>
    <w:rsid w:val="004947C3"/>
    <w:rsid w:val="00494A10"/>
    <w:rsid w:val="00496037"/>
    <w:rsid w:val="00497714"/>
    <w:rsid w:val="004A032A"/>
    <w:rsid w:val="004A070A"/>
    <w:rsid w:val="004A0F47"/>
    <w:rsid w:val="004A2AEE"/>
    <w:rsid w:val="004A2DA8"/>
    <w:rsid w:val="004A4008"/>
    <w:rsid w:val="004A4F5F"/>
    <w:rsid w:val="004A5F97"/>
    <w:rsid w:val="004A661C"/>
    <w:rsid w:val="004A6DB9"/>
    <w:rsid w:val="004A70AF"/>
    <w:rsid w:val="004A7509"/>
    <w:rsid w:val="004B0AAF"/>
    <w:rsid w:val="004B1103"/>
    <w:rsid w:val="004B19FA"/>
    <w:rsid w:val="004B2B84"/>
    <w:rsid w:val="004B302F"/>
    <w:rsid w:val="004B318D"/>
    <w:rsid w:val="004B4BF6"/>
    <w:rsid w:val="004B5FB1"/>
    <w:rsid w:val="004B65A1"/>
    <w:rsid w:val="004B6ACF"/>
    <w:rsid w:val="004B72CA"/>
    <w:rsid w:val="004B753B"/>
    <w:rsid w:val="004B79FE"/>
    <w:rsid w:val="004C09B7"/>
    <w:rsid w:val="004C1382"/>
    <w:rsid w:val="004C2CFD"/>
    <w:rsid w:val="004C2DD8"/>
    <w:rsid w:val="004C32D5"/>
    <w:rsid w:val="004C404E"/>
    <w:rsid w:val="004C4C7C"/>
    <w:rsid w:val="004C4DF5"/>
    <w:rsid w:val="004C52A4"/>
    <w:rsid w:val="004C5EEE"/>
    <w:rsid w:val="004C6303"/>
    <w:rsid w:val="004C68FE"/>
    <w:rsid w:val="004C7044"/>
    <w:rsid w:val="004C7072"/>
    <w:rsid w:val="004C777C"/>
    <w:rsid w:val="004C77C0"/>
    <w:rsid w:val="004C78CF"/>
    <w:rsid w:val="004D035A"/>
    <w:rsid w:val="004D0CFB"/>
    <w:rsid w:val="004D24B0"/>
    <w:rsid w:val="004D2707"/>
    <w:rsid w:val="004D3853"/>
    <w:rsid w:val="004D47AE"/>
    <w:rsid w:val="004D5322"/>
    <w:rsid w:val="004D72DF"/>
    <w:rsid w:val="004E073C"/>
    <w:rsid w:val="004E0FEF"/>
    <w:rsid w:val="004E1D86"/>
    <w:rsid w:val="004E215D"/>
    <w:rsid w:val="004E2B29"/>
    <w:rsid w:val="004E2D76"/>
    <w:rsid w:val="004E496A"/>
    <w:rsid w:val="004E5C01"/>
    <w:rsid w:val="004E6256"/>
    <w:rsid w:val="004E63D2"/>
    <w:rsid w:val="004F11A9"/>
    <w:rsid w:val="004F163C"/>
    <w:rsid w:val="004F21C6"/>
    <w:rsid w:val="004F3AE4"/>
    <w:rsid w:val="004F442E"/>
    <w:rsid w:val="004F4656"/>
    <w:rsid w:val="004F4A7E"/>
    <w:rsid w:val="004F4B44"/>
    <w:rsid w:val="004F5051"/>
    <w:rsid w:val="004F51E0"/>
    <w:rsid w:val="004F5391"/>
    <w:rsid w:val="004F6537"/>
    <w:rsid w:val="004F67D3"/>
    <w:rsid w:val="005001B3"/>
    <w:rsid w:val="00501391"/>
    <w:rsid w:val="00501566"/>
    <w:rsid w:val="00503619"/>
    <w:rsid w:val="00504B7F"/>
    <w:rsid w:val="00504F3A"/>
    <w:rsid w:val="00505253"/>
    <w:rsid w:val="00505804"/>
    <w:rsid w:val="00505BBE"/>
    <w:rsid w:val="0050719F"/>
    <w:rsid w:val="00507B86"/>
    <w:rsid w:val="00507EA9"/>
    <w:rsid w:val="00510F21"/>
    <w:rsid w:val="00511C86"/>
    <w:rsid w:val="00514B3E"/>
    <w:rsid w:val="0051508A"/>
    <w:rsid w:val="005157C5"/>
    <w:rsid w:val="005162F9"/>
    <w:rsid w:val="0051700A"/>
    <w:rsid w:val="00517950"/>
    <w:rsid w:val="0052115D"/>
    <w:rsid w:val="00521D3D"/>
    <w:rsid w:val="00522493"/>
    <w:rsid w:val="00522863"/>
    <w:rsid w:val="005235CD"/>
    <w:rsid w:val="005235E6"/>
    <w:rsid w:val="005236B1"/>
    <w:rsid w:val="00524259"/>
    <w:rsid w:val="00525B8D"/>
    <w:rsid w:val="00526A02"/>
    <w:rsid w:val="00527B8B"/>
    <w:rsid w:val="00527E15"/>
    <w:rsid w:val="005309F8"/>
    <w:rsid w:val="00530B47"/>
    <w:rsid w:val="00531351"/>
    <w:rsid w:val="00531BF9"/>
    <w:rsid w:val="0053458C"/>
    <w:rsid w:val="0053461C"/>
    <w:rsid w:val="00534EAB"/>
    <w:rsid w:val="005371FF"/>
    <w:rsid w:val="00537C1C"/>
    <w:rsid w:val="0054043F"/>
    <w:rsid w:val="00540E15"/>
    <w:rsid w:val="00541480"/>
    <w:rsid w:val="0054320D"/>
    <w:rsid w:val="00543FEF"/>
    <w:rsid w:val="00544388"/>
    <w:rsid w:val="00544943"/>
    <w:rsid w:val="00544CB5"/>
    <w:rsid w:val="005455B8"/>
    <w:rsid w:val="00545C97"/>
    <w:rsid w:val="00546703"/>
    <w:rsid w:val="00547184"/>
    <w:rsid w:val="005473A6"/>
    <w:rsid w:val="005473E3"/>
    <w:rsid w:val="005475DA"/>
    <w:rsid w:val="0054790B"/>
    <w:rsid w:val="0055351E"/>
    <w:rsid w:val="0055444D"/>
    <w:rsid w:val="0055455D"/>
    <w:rsid w:val="005550E8"/>
    <w:rsid w:val="005604B9"/>
    <w:rsid w:val="00560CBA"/>
    <w:rsid w:val="0056122C"/>
    <w:rsid w:val="0056288B"/>
    <w:rsid w:val="00562DC5"/>
    <w:rsid w:val="005632DA"/>
    <w:rsid w:val="00563B84"/>
    <w:rsid w:val="00564ABA"/>
    <w:rsid w:val="00564F3F"/>
    <w:rsid w:val="0056539E"/>
    <w:rsid w:val="00565555"/>
    <w:rsid w:val="00565868"/>
    <w:rsid w:val="005668CC"/>
    <w:rsid w:val="005673B9"/>
    <w:rsid w:val="005704DF"/>
    <w:rsid w:val="005706AC"/>
    <w:rsid w:val="00571A43"/>
    <w:rsid w:val="0057216E"/>
    <w:rsid w:val="005721F3"/>
    <w:rsid w:val="00573C43"/>
    <w:rsid w:val="00574D8A"/>
    <w:rsid w:val="005764BA"/>
    <w:rsid w:val="005767CC"/>
    <w:rsid w:val="00576BD4"/>
    <w:rsid w:val="00577005"/>
    <w:rsid w:val="005806AE"/>
    <w:rsid w:val="005810AC"/>
    <w:rsid w:val="0058229D"/>
    <w:rsid w:val="005822E0"/>
    <w:rsid w:val="00582A19"/>
    <w:rsid w:val="00582AA6"/>
    <w:rsid w:val="005833FD"/>
    <w:rsid w:val="00583F39"/>
    <w:rsid w:val="00585CBB"/>
    <w:rsid w:val="00585D6B"/>
    <w:rsid w:val="005863C4"/>
    <w:rsid w:val="005875C6"/>
    <w:rsid w:val="00587BE1"/>
    <w:rsid w:val="00590379"/>
    <w:rsid w:val="00591064"/>
    <w:rsid w:val="005914CB"/>
    <w:rsid w:val="00591641"/>
    <w:rsid w:val="005921FC"/>
    <w:rsid w:val="00593B3D"/>
    <w:rsid w:val="0059546B"/>
    <w:rsid w:val="005973F5"/>
    <w:rsid w:val="005A079D"/>
    <w:rsid w:val="005A1E40"/>
    <w:rsid w:val="005A3C56"/>
    <w:rsid w:val="005A42AF"/>
    <w:rsid w:val="005B02A8"/>
    <w:rsid w:val="005B06E6"/>
    <w:rsid w:val="005B3680"/>
    <w:rsid w:val="005B3CBD"/>
    <w:rsid w:val="005B43B3"/>
    <w:rsid w:val="005B4639"/>
    <w:rsid w:val="005B50D9"/>
    <w:rsid w:val="005B6094"/>
    <w:rsid w:val="005C00A2"/>
    <w:rsid w:val="005C048D"/>
    <w:rsid w:val="005C07E9"/>
    <w:rsid w:val="005C0E13"/>
    <w:rsid w:val="005C1284"/>
    <w:rsid w:val="005C13BC"/>
    <w:rsid w:val="005C1521"/>
    <w:rsid w:val="005C3534"/>
    <w:rsid w:val="005C406A"/>
    <w:rsid w:val="005C4C5D"/>
    <w:rsid w:val="005C4F1C"/>
    <w:rsid w:val="005C5558"/>
    <w:rsid w:val="005C64AC"/>
    <w:rsid w:val="005C6743"/>
    <w:rsid w:val="005D0434"/>
    <w:rsid w:val="005D0919"/>
    <w:rsid w:val="005D0F32"/>
    <w:rsid w:val="005D1B57"/>
    <w:rsid w:val="005D2D33"/>
    <w:rsid w:val="005D58ED"/>
    <w:rsid w:val="005D6DDD"/>
    <w:rsid w:val="005D77B9"/>
    <w:rsid w:val="005E0E2F"/>
    <w:rsid w:val="005E13C6"/>
    <w:rsid w:val="005E1536"/>
    <w:rsid w:val="005E1AC4"/>
    <w:rsid w:val="005E255D"/>
    <w:rsid w:val="005E360E"/>
    <w:rsid w:val="005E427B"/>
    <w:rsid w:val="005E48ED"/>
    <w:rsid w:val="005E4A30"/>
    <w:rsid w:val="005E553C"/>
    <w:rsid w:val="005E6865"/>
    <w:rsid w:val="005E6B34"/>
    <w:rsid w:val="005E6C86"/>
    <w:rsid w:val="005E7A19"/>
    <w:rsid w:val="005F02BB"/>
    <w:rsid w:val="005F1EAA"/>
    <w:rsid w:val="005F2203"/>
    <w:rsid w:val="005F2A95"/>
    <w:rsid w:val="005F5399"/>
    <w:rsid w:val="005F57B7"/>
    <w:rsid w:val="005F6361"/>
    <w:rsid w:val="005F712F"/>
    <w:rsid w:val="00602E01"/>
    <w:rsid w:val="006047F6"/>
    <w:rsid w:val="00604F41"/>
    <w:rsid w:val="006064DB"/>
    <w:rsid w:val="00606963"/>
    <w:rsid w:val="00606D71"/>
    <w:rsid w:val="00606FE9"/>
    <w:rsid w:val="006077F2"/>
    <w:rsid w:val="006102DA"/>
    <w:rsid w:val="00610F08"/>
    <w:rsid w:val="00611479"/>
    <w:rsid w:val="0061192E"/>
    <w:rsid w:val="00611FC5"/>
    <w:rsid w:val="00612F55"/>
    <w:rsid w:val="00613661"/>
    <w:rsid w:val="00613BEA"/>
    <w:rsid w:val="00613ECA"/>
    <w:rsid w:val="00614BD7"/>
    <w:rsid w:val="00614C9F"/>
    <w:rsid w:val="0061553F"/>
    <w:rsid w:val="00615AC1"/>
    <w:rsid w:val="006179D3"/>
    <w:rsid w:val="00617C17"/>
    <w:rsid w:val="00617F10"/>
    <w:rsid w:val="0062080E"/>
    <w:rsid w:val="00620F8B"/>
    <w:rsid w:val="0062151B"/>
    <w:rsid w:val="00621F03"/>
    <w:rsid w:val="00623845"/>
    <w:rsid w:val="00623B7E"/>
    <w:rsid w:val="00624476"/>
    <w:rsid w:val="0062503F"/>
    <w:rsid w:val="00625E60"/>
    <w:rsid w:val="00625F07"/>
    <w:rsid w:val="006265EA"/>
    <w:rsid w:val="00627ADD"/>
    <w:rsid w:val="00631C18"/>
    <w:rsid w:val="00632283"/>
    <w:rsid w:val="00632A6B"/>
    <w:rsid w:val="00632A97"/>
    <w:rsid w:val="00633232"/>
    <w:rsid w:val="00633E21"/>
    <w:rsid w:val="00634CBC"/>
    <w:rsid w:val="00634F95"/>
    <w:rsid w:val="00635E8E"/>
    <w:rsid w:val="006367E1"/>
    <w:rsid w:val="00637266"/>
    <w:rsid w:val="00637A2C"/>
    <w:rsid w:val="00640BFA"/>
    <w:rsid w:val="00640DCC"/>
    <w:rsid w:val="00641089"/>
    <w:rsid w:val="00641B86"/>
    <w:rsid w:val="00642093"/>
    <w:rsid w:val="0064249A"/>
    <w:rsid w:val="00642B80"/>
    <w:rsid w:val="0064310A"/>
    <w:rsid w:val="006436A2"/>
    <w:rsid w:val="00643EDC"/>
    <w:rsid w:val="00644DD2"/>
    <w:rsid w:val="0064586F"/>
    <w:rsid w:val="006458C5"/>
    <w:rsid w:val="00646111"/>
    <w:rsid w:val="00646DD0"/>
    <w:rsid w:val="00650E64"/>
    <w:rsid w:val="0065116E"/>
    <w:rsid w:val="0065117A"/>
    <w:rsid w:val="006520CE"/>
    <w:rsid w:val="00652235"/>
    <w:rsid w:val="00652313"/>
    <w:rsid w:val="00653F2E"/>
    <w:rsid w:val="006561C9"/>
    <w:rsid w:val="006573AD"/>
    <w:rsid w:val="00661B4B"/>
    <w:rsid w:val="006622D0"/>
    <w:rsid w:val="00662AC8"/>
    <w:rsid w:val="00662DF0"/>
    <w:rsid w:val="006630A7"/>
    <w:rsid w:val="006648A5"/>
    <w:rsid w:val="00664B14"/>
    <w:rsid w:val="00664FC2"/>
    <w:rsid w:val="006655D8"/>
    <w:rsid w:val="0066567E"/>
    <w:rsid w:val="00667B85"/>
    <w:rsid w:val="00667CAE"/>
    <w:rsid w:val="00670100"/>
    <w:rsid w:val="0067029D"/>
    <w:rsid w:val="00670BFC"/>
    <w:rsid w:val="00671E6D"/>
    <w:rsid w:val="00673139"/>
    <w:rsid w:val="00674254"/>
    <w:rsid w:val="00675B51"/>
    <w:rsid w:val="00675F8B"/>
    <w:rsid w:val="00676291"/>
    <w:rsid w:val="00676663"/>
    <w:rsid w:val="00676AC2"/>
    <w:rsid w:val="00677A5F"/>
    <w:rsid w:val="006800EB"/>
    <w:rsid w:val="006801D2"/>
    <w:rsid w:val="006802A2"/>
    <w:rsid w:val="0068061B"/>
    <w:rsid w:val="006815D1"/>
    <w:rsid w:val="00681665"/>
    <w:rsid w:val="006829E0"/>
    <w:rsid w:val="00684581"/>
    <w:rsid w:val="00684C1D"/>
    <w:rsid w:val="0068555D"/>
    <w:rsid w:val="00685590"/>
    <w:rsid w:val="0068650B"/>
    <w:rsid w:val="00687A69"/>
    <w:rsid w:val="00690514"/>
    <w:rsid w:val="00691547"/>
    <w:rsid w:val="00691FC0"/>
    <w:rsid w:val="00693264"/>
    <w:rsid w:val="00693C53"/>
    <w:rsid w:val="00693F8B"/>
    <w:rsid w:val="00694E0C"/>
    <w:rsid w:val="00695242"/>
    <w:rsid w:val="006957C2"/>
    <w:rsid w:val="00695BAE"/>
    <w:rsid w:val="00696275"/>
    <w:rsid w:val="006976DF"/>
    <w:rsid w:val="006A0D83"/>
    <w:rsid w:val="006A1633"/>
    <w:rsid w:val="006A195D"/>
    <w:rsid w:val="006A351D"/>
    <w:rsid w:val="006A3577"/>
    <w:rsid w:val="006A461D"/>
    <w:rsid w:val="006A4EBC"/>
    <w:rsid w:val="006A576C"/>
    <w:rsid w:val="006A6107"/>
    <w:rsid w:val="006A6A6A"/>
    <w:rsid w:val="006A7E41"/>
    <w:rsid w:val="006B10DC"/>
    <w:rsid w:val="006B2C8F"/>
    <w:rsid w:val="006B2FBF"/>
    <w:rsid w:val="006B340C"/>
    <w:rsid w:val="006B369A"/>
    <w:rsid w:val="006B448F"/>
    <w:rsid w:val="006B5624"/>
    <w:rsid w:val="006B5943"/>
    <w:rsid w:val="006B5B8F"/>
    <w:rsid w:val="006B5FBF"/>
    <w:rsid w:val="006B614E"/>
    <w:rsid w:val="006B6264"/>
    <w:rsid w:val="006B7FC2"/>
    <w:rsid w:val="006C066E"/>
    <w:rsid w:val="006C07F8"/>
    <w:rsid w:val="006C0E85"/>
    <w:rsid w:val="006C187B"/>
    <w:rsid w:val="006C3169"/>
    <w:rsid w:val="006C3236"/>
    <w:rsid w:val="006C35FA"/>
    <w:rsid w:val="006C3A1F"/>
    <w:rsid w:val="006C414F"/>
    <w:rsid w:val="006C4603"/>
    <w:rsid w:val="006C50BC"/>
    <w:rsid w:val="006C5605"/>
    <w:rsid w:val="006C5C17"/>
    <w:rsid w:val="006C647A"/>
    <w:rsid w:val="006C6B41"/>
    <w:rsid w:val="006C7793"/>
    <w:rsid w:val="006C7BB8"/>
    <w:rsid w:val="006C7F27"/>
    <w:rsid w:val="006D1069"/>
    <w:rsid w:val="006D17D9"/>
    <w:rsid w:val="006D2487"/>
    <w:rsid w:val="006D3941"/>
    <w:rsid w:val="006D5C03"/>
    <w:rsid w:val="006D5CE5"/>
    <w:rsid w:val="006D7D63"/>
    <w:rsid w:val="006E0813"/>
    <w:rsid w:val="006E1FDF"/>
    <w:rsid w:val="006E2E5A"/>
    <w:rsid w:val="006E33E2"/>
    <w:rsid w:val="006E7CC0"/>
    <w:rsid w:val="006E7F4E"/>
    <w:rsid w:val="006F03D2"/>
    <w:rsid w:val="006F1561"/>
    <w:rsid w:val="006F3128"/>
    <w:rsid w:val="006F36C1"/>
    <w:rsid w:val="006F449D"/>
    <w:rsid w:val="006F454B"/>
    <w:rsid w:val="006F4F0B"/>
    <w:rsid w:val="006F6057"/>
    <w:rsid w:val="006F6817"/>
    <w:rsid w:val="006F7C62"/>
    <w:rsid w:val="006F7E8C"/>
    <w:rsid w:val="006F7F83"/>
    <w:rsid w:val="0070065A"/>
    <w:rsid w:val="00700680"/>
    <w:rsid w:val="00700A1A"/>
    <w:rsid w:val="00701829"/>
    <w:rsid w:val="00702348"/>
    <w:rsid w:val="00702C94"/>
    <w:rsid w:val="00702CBC"/>
    <w:rsid w:val="007039DA"/>
    <w:rsid w:val="0070454D"/>
    <w:rsid w:val="00704DE5"/>
    <w:rsid w:val="00705100"/>
    <w:rsid w:val="007055E2"/>
    <w:rsid w:val="007058CA"/>
    <w:rsid w:val="00705900"/>
    <w:rsid w:val="00706466"/>
    <w:rsid w:val="007065E5"/>
    <w:rsid w:val="007065FC"/>
    <w:rsid w:val="0070671C"/>
    <w:rsid w:val="007114C4"/>
    <w:rsid w:val="00711C77"/>
    <w:rsid w:val="00713C04"/>
    <w:rsid w:val="007150F3"/>
    <w:rsid w:val="00716989"/>
    <w:rsid w:val="00716E60"/>
    <w:rsid w:val="00717977"/>
    <w:rsid w:val="00720375"/>
    <w:rsid w:val="00722D94"/>
    <w:rsid w:val="007233D9"/>
    <w:rsid w:val="0072380D"/>
    <w:rsid w:val="00723CD8"/>
    <w:rsid w:val="007245F4"/>
    <w:rsid w:val="00724F8E"/>
    <w:rsid w:val="0072523C"/>
    <w:rsid w:val="00725670"/>
    <w:rsid w:val="00725B91"/>
    <w:rsid w:val="00725D52"/>
    <w:rsid w:val="00726F00"/>
    <w:rsid w:val="007300C5"/>
    <w:rsid w:val="00730641"/>
    <w:rsid w:val="00730E5A"/>
    <w:rsid w:val="00731072"/>
    <w:rsid w:val="00732104"/>
    <w:rsid w:val="00732B8E"/>
    <w:rsid w:val="0073351E"/>
    <w:rsid w:val="00733B74"/>
    <w:rsid w:val="00733FC4"/>
    <w:rsid w:val="007347BA"/>
    <w:rsid w:val="0073505F"/>
    <w:rsid w:val="00735313"/>
    <w:rsid w:val="007353AB"/>
    <w:rsid w:val="007363C9"/>
    <w:rsid w:val="00736518"/>
    <w:rsid w:val="0073745A"/>
    <w:rsid w:val="00742A47"/>
    <w:rsid w:val="00742DD5"/>
    <w:rsid w:val="007432EF"/>
    <w:rsid w:val="00743BE1"/>
    <w:rsid w:val="007443F8"/>
    <w:rsid w:val="0074619F"/>
    <w:rsid w:val="0074633A"/>
    <w:rsid w:val="007466B6"/>
    <w:rsid w:val="00750482"/>
    <w:rsid w:val="00750D62"/>
    <w:rsid w:val="00750E3D"/>
    <w:rsid w:val="007518B6"/>
    <w:rsid w:val="00752699"/>
    <w:rsid w:val="007540B5"/>
    <w:rsid w:val="00755143"/>
    <w:rsid w:val="00756DE2"/>
    <w:rsid w:val="007574C0"/>
    <w:rsid w:val="00757F31"/>
    <w:rsid w:val="00757F4C"/>
    <w:rsid w:val="00760946"/>
    <w:rsid w:val="00761FBA"/>
    <w:rsid w:val="00762DE5"/>
    <w:rsid w:val="00763431"/>
    <w:rsid w:val="00764430"/>
    <w:rsid w:val="007647EB"/>
    <w:rsid w:val="00764C11"/>
    <w:rsid w:val="00764FB4"/>
    <w:rsid w:val="007655F3"/>
    <w:rsid w:val="007663BC"/>
    <w:rsid w:val="00767DDC"/>
    <w:rsid w:val="00770D8B"/>
    <w:rsid w:val="007714BC"/>
    <w:rsid w:val="0077213E"/>
    <w:rsid w:val="007724AA"/>
    <w:rsid w:val="007732B6"/>
    <w:rsid w:val="00774871"/>
    <w:rsid w:val="00774A68"/>
    <w:rsid w:val="00774FF6"/>
    <w:rsid w:val="0077579E"/>
    <w:rsid w:val="00775F1C"/>
    <w:rsid w:val="00776A10"/>
    <w:rsid w:val="00780078"/>
    <w:rsid w:val="00780787"/>
    <w:rsid w:val="007807A9"/>
    <w:rsid w:val="00780ACB"/>
    <w:rsid w:val="0078151A"/>
    <w:rsid w:val="00781BE6"/>
    <w:rsid w:val="00781C10"/>
    <w:rsid w:val="007822D0"/>
    <w:rsid w:val="0078375E"/>
    <w:rsid w:val="00783A17"/>
    <w:rsid w:val="00783C29"/>
    <w:rsid w:val="0078469D"/>
    <w:rsid w:val="00784726"/>
    <w:rsid w:val="00785362"/>
    <w:rsid w:val="00786129"/>
    <w:rsid w:val="00786F63"/>
    <w:rsid w:val="0079085C"/>
    <w:rsid w:val="00791AE3"/>
    <w:rsid w:val="0079201D"/>
    <w:rsid w:val="00792354"/>
    <w:rsid w:val="00792F33"/>
    <w:rsid w:val="00793C78"/>
    <w:rsid w:val="00794E48"/>
    <w:rsid w:val="00796001"/>
    <w:rsid w:val="00797C2F"/>
    <w:rsid w:val="007A0015"/>
    <w:rsid w:val="007A0F95"/>
    <w:rsid w:val="007A141D"/>
    <w:rsid w:val="007A199C"/>
    <w:rsid w:val="007A219F"/>
    <w:rsid w:val="007A2908"/>
    <w:rsid w:val="007A3169"/>
    <w:rsid w:val="007A3679"/>
    <w:rsid w:val="007A3BEB"/>
    <w:rsid w:val="007A54A6"/>
    <w:rsid w:val="007A5723"/>
    <w:rsid w:val="007A7077"/>
    <w:rsid w:val="007A7C71"/>
    <w:rsid w:val="007B11B1"/>
    <w:rsid w:val="007B21F1"/>
    <w:rsid w:val="007B2C7C"/>
    <w:rsid w:val="007B3BF2"/>
    <w:rsid w:val="007B4A31"/>
    <w:rsid w:val="007B5121"/>
    <w:rsid w:val="007B51AC"/>
    <w:rsid w:val="007B5B3D"/>
    <w:rsid w:val="007B5F00"/>
    <w:rsid w:val="007B683F"/>
    <w:rsid w:val="007B691E"/>
    <w:rsid w:val="007B6FE8"/>
    <w:rsid w:val="007C128C"/>
    <w:rsid w:val="007C2104"/>
    <w:rsid w:val="007C2185"/>
    <w:rsid w:val="007C4360"/>
    <w:rsid w:val="007C44E4"/>
    <w:rsid w:val="007C45C6"/>
    <w:rsid w:val="007C5395"/>
    <w:rsid w:val="007C605A"/>
    <w:rsid w:val="007C75BE"/>
    <w:rsid w:val="007D0264"/>
    <w:rsid w:val="007D0913"/>
    <w:rsid w:val="007D163E"/>
    <w:rsid w:val="007D1A15"/>
    <w:rsid w:val="007D2167"/>
    <w:rsid w:val="007D24CB"/>
    <w:rsid w:val="007D2CDB"/>
    <w:rsid w:val="007D368E"/>
    <w:rsid w:val="007D4D94"/>
    <w:rsid w:val="007D4F70"/>
    <w:rsid w:val="007D5651"/>
    <w:rsid w:val="007D63CF"/>
    <w:rsid w:val="007D6948"/>
    <w:rsid w:val="007D6E5F"/>
    <w:rsid w:val="007D72DA"/>
    <w:rsid w:val="007D7914"/>
    <w:rsid w:val="007D7AD1"/>
    <w:rsid w:val="007E0F79"/>
    <w:rsid w:val="007E28D7"/>
    <w:rsid w:val="007E2992"/>
    <w:rsid w:val="007E2C31"/>
    <w:rsid w:val="007E30C9"/>
    <w:rsid w:val="007E3FD9"/>
    <w:rsid w:val="007E521F"/>
    <w:rsid w:val="007E5599"/>
    <w:rsid w:val="007E62FB"/>
    <w:rsid w:val="007E70F0"/>
    <w:rsid w:val="007F0121"/>
    <w:rsid w:val="007F1EF6"/>
    <w:rsid w:val="007F251A"/>
    <w:rsid w:val="007F2C58"/>
    <w:rsid w:val="007F2FF9"/>
    <w:rsid w:val="007F3597"/>
    <w:rsid w:val="007F4790"/>
    <w:rsid w:val="007F4E3E"/>
    <w:rsid w:val="008000B9"/>
    <w:rsid w:val="00800DB9"/>
    <w:rsid w:val="008011D7"/>
    <w:rsid w:val="00801594"/>
    <w:rsid w:val="0080262F"/>
    <w:rsid w:val="00802A9D"/>
    <w:rsid w:val="00803E7D"/>
    <w:rsid w:val="00804167"/>
    <w:rsid w:val="00804A1D"/>
    <w:rsid w:val="00804A24"/>
    <w:rsid w:val="00805220"/>
    <w:rsid w:val="0080523F"/>
    <w:rsid w:val="008053B1"/>
    <w:rsid w:val="00805983"/>
    <w:rsid w:val="00805DDE"/>
    <w:rsid w:val="008063BA"/>
    <w:rsid w:val="0080655C"/>
    <w:rsid w:val="008065EC"/>
    <w:rsid w:val="00806618"/>
    <w:rsid w:val="0080706D"/>
    <w:rsid w:val="0081158A"/>
    <w:rsid w:val="0081160F"/>
    <w:rsid w:val="00812B0C"/>
    <w:rsid w:val="008132B9"/>
    <w:rsid w:val="00813E31"/>
    <w:rsid w:val="00814208"/>
    <w:rsid w:val="008144D1"/>
    <w:rsid w:val="008168D4"/>
    <w:rsid w:val="008203EF"/>
    <w:rsid w:val="008207A2"/>
    <w:rsid w:val="00820B24"/>
    <w:rsid w:val="00820C5C"/>
    <w:rsid w:val="00820F4D"/>
    <w:rsid w:val="0082143A"/>
    <w:rsid w:val="00821D06"/>
    <w:rsid w:val="00821D96"/>
    <w:rsid w:val="00822A4A"/>
    <w:rsid w:val="00823371"/>
    <w:rsid w:val="0082458C"/>
    <w:rsid w:val="00824720"/>
    <w:rsid w:val="0082745C"/>
    <w:rsid w:val="00827BB6"/>
    <w:rsid w:val="00831237"/>
    <w:rsid w:val="00831854"/>
    <w:rsid w:val="0083230B"/>
    <w:rsid w:val="0083263A"/>
    <w:rsid w:val="008328F9"/>
    <w:rsid w:val="00832DDD"/>
    <w:rsid w:val="00834305"/>
    <w:rsid w:val="00834AD9"/>
    <w:rsid w:val="00834FA2"/>
    <w:rsid w:val="0083536A"/>
    <w:rsid w:val="008354D9"/>
    <w:rsid w:val="008358D3"/>
    <w:rsid w:val="00836154"/>
    <w:rsid w:val="0083666A"/>
    <w:rsid w:val="00836AA5"/>
    <w:rsid w:val="00837D90"/>
    <w:rsid w:val="0084041E"/>
    <w:rsid w:val="008409CD"/>
    <w:rsid w:val="00840AA5"/>
    <w:rsid w:val="008416A7"/>
    <w:rsid w:val="00841C54"/>
    <w:rsid w:val="00842E9E"/>
    <w:rsid w:val="00843231"/>
    <w:rsid w:val="008433F3"/>
    <w:rsid w:val="008435C5"/>
    <w:rsid w:val="00843A56"/>
    <w:rsid w:val="00843CDD"/>
    <w:rsid w:val="0084528E"/>
    <w:rsid w:val="00845EBA"/>
    <w:rsid w:val="008462BA"/>
    <w:rsid w:val="00846A2C"/>
    <w:rsid w:val="00846D95"/>
    <w:rsid w:val="008471DB"/>
    <w:rsid w:val="00847CCE"/>
    <w:rsid w:val="008502A3"/>
    <w:rsid w:val="008502A4"/>
    <w:rsid w:val="00850749"/>
    <w:rsid w:val="00851A5B"/>
    <w:rsid w:val="00851B19"/>
    <w:rsid w:val="008534C1"/>
    <w:rsid w:val="00853BF1"/>
    <w:rsid w:val="00853CF6"/>
    <w:rsid w:val="0085429E"/>
    <w:rsid w:val="00855F65"/>
    <w:rsid w:val="0085610A"/>
    <w:rsid w:val="00857B4B"/>
    <w:rsid w:val="008614E1"/>
    <w:rsid w:val="008623CB"/>
    <w:rsid w:val="00863237"/>
    <w:rsid w:val="0086336D"/>
    <w:rsid w:val="008634D0"/>
    <w:rsid w:val="00863627"/>
    <w:rsid w:val="00863C36"/>
    <w:rsid w:val="00864473"/>
    <w:rsid w:val="008644E0"/>
    <w:rsid w:val="008646B5"/>
    <w:rsid w:val="00865166"/>
    <w:rsid w:val="00865569"/>
    <w:rsid w:val="00865707"/>
    <w:rsid w:val="0086595A"/>
    <w:rsid w:val="00865FBF"/>
    <w:rsid w:val="00866F3D"/>
    <w:rsid w:val="00870B3D"/>
    <w:rsid w:val="008716D2"/>
    <w:rsid w:val="00874B15"/>
    <w:rsid w:val="008750C1"/>
    <w:rsid w:val="0087586C"/>
    <w:rsid w:val="00877511"/>
    <w:rsid w:val="008779A2"/>
    <w:rsid w:val="00877F24"/>
    <w:rsid w:val="008816F9"/>
    <w:rsid w:val="0088386F"/>
    <w:rsid w:val="00883D1E"/>
    <w:rsid w:val="00884819"/>
    <w:rsid w:val="00884957"/>
    <w:rsid w:val="0088495F"/>
    <w:rsid w:val="00884D8F"/>
    <w:rsid w:val="0088554B"/>
    <w:rsid w:val="00887C65"/>
    <w:rsid w:val="00890BB6"/>
    <w:rsid w:val="008912F8"/>
    <w:rsid w:val="00891A63"/>
    <w:rsid w:val="00891BB9"/>
    <w:rsid w:val="008931DC"/>
    <w:rsid w:val="00893A44"/>
    <w:rsid w:val="0089421C"/>
    <w:rsid w:val="008943B7"/>
    <w:rsid w:val="008948CA"/>
    <w:rsid w:val="00895B21"/>
    <w:rsid w:val="00895E58"/>
    <w:rsid w:val="00897AC0"/>
    <w:rsid w:val="008A06DF"/>
    <w:rsid w:val="008A0A2F"/>
    <w:rsid w:val="008A1B7F"/>
    <w:rsid w:val="008A1DA6"/>
    <w:rsid w:val="008A2761"/>
    <w:rsid w:val="008A29B7"/>
    <w:rsid w:val="008A3F12"/>
    <w:rsid w:val="008A46A6"/>
    <w:rsid w:val="008A5548"/>
    <w:rsid w:val="008A55B3"/>
    <w:rsid w:val="008A61DC"/>
    <w:rsid w:val="008A6DA2"/>
    <w:rsid w:val="008B06DB"/>
    <w:rsid w:val="008B1638"/>
    <w:rsid w:val="008B1D8A"/>
    <w:rsid w:val="008B44C1"/>
    <w:rsid w:val="008B478A"/>
    <w:rsid w:val="008B5C05"/>
    <w:rsid w:val="008B664D"/>
    <w:rsid w:val="008B7AD0"/>
    <w:rsid w:val="008B7C41"/>
    <w:rsid w:val="008B7E35"/>
    <w:rsid w:val="008C219F"/>
    <w:rsid w:val="008C4F39"/>
    <w:rsid w:val="008C4F81"/>
    <w:rsid w:val="008C5677"/>
    <w:rsid w:val="008C6096"/>
    <w:rsid w:val="008C6185"/>
    <w:rsid w:val="008C646C"/>
    <w:rsid w:val="008C666D"/>
    <w:rsid w:val="008D02BA"/>
    <w:rsid w:val="008D0CC5"/>
    <w:rsid w:val="008D10BB"/>
    <w:rsid w:val="008D29AF"/>
    <w:rsid w:val="008D2CB9"/>
    <w:rsid w:val="008D3D80"/>
    <w:rsid w:val="008D489A"/>
    <w:rsid w:val="008D5004"/>
    <w:rsid w:val="008D5A1D"/>
    <w:rsid w:val="008D5DFA"/>
    <w:rsid w:val="008D6587"/>
    <w:rsid w:val="008D6CB3"/>
    <w:rsid w:val="008D729C"/>
    <w:rsid w:val="008D77E8"/>
    <w:rsid w:val="008E1E31"/>
    <w:rsid w:val="008E213B"/>
    <w:rsid w:val="008E2389"/>
    <w:rsid w:val="008E251D"/>
    <w:rsid w:val="008E3BEF"/>
    <w:rsid w:val="008E41CE"/>
    <w:rsid w:val="008E5A9A"/>
    <w:rsid w:val="008E65E6"/>
    <w:rsid w:val="008E73A8"/>
    <w:rsid w:val="008F1612"/>
    <w:rsid w:val="008F196C"/>
    <w:rsid w:val="008F299A"/>
    <w:rsid w:val="008F2F3B"/>
    <w:rsid w:val="008F3482"/>
    <w:rsid w:val="008F4DFE"/>
    <w:rsid w:val="008F5C85"/>
    <w:rsid w:val="008F6D85"/>
    <w:rsid w:val="008F76AE"/>
    <w:rsid w:val="009004A3"/>
    <w:rsid w:val="00900C12"/>
    <w:rsid w:val="009033E0"/>
    <w:rsid w:val="00904454"/>
    <w:rsid w:val="009045CC"/>
    <w:rsid w:val="009050E6"/>
    <w:rsid w:val="00905490"/>
    <w:rsid w:val="009069A8"/>
    <w:rsid w:val="00906BB8"/>
    <w:rsid w:val="009072C9"/>
    <w:rsid w:val="00910494"/>
    <w:rsid w:val="00910873"/>
    <w:rsid w:val="009132C3"/>
    <w:rsid w:val="00915176"/>
    <w:rsid w:val="0091581F"/>
    <w:rsid w:val="00917B36"/>
    <w:rsid w:val="00920575"/>
    <w:rsid w:val="00920852"/>
    <w:rsid w:val="00920AB1"/>
    <w:rsid w:val="009215E2"/>
    <w:rsid w:val="009216E6"/>
    <w:rsid w:val="00922459"/>
    <w:rsid w:val="00923169"/>
    <w:rsid w:val="00923AC9"/>
    <w:rsid w:val="00924ECB"/>
    <w:rsid w:val="0092525B"/>
    <w:rsid w:val="009252E3"/>
    <w:rsid w:val="00925C75"/>
    <w:rsid w:val="00925CBE"/>
    <w:rsid w:val="009279CC"/>
    <w:rsid w:val="0093023C"/>
    <w:rsid w:val="00930C16"/>
    <w:rsid w:val="00931B91"/>
    <w:rsid w:val="00932DCD"/>
    <w:rsid w:val="00934588"/>
    <w:rsid w:val="009349E1"/>
    <w:rsid w:val="00935D05"/>
    <w:rsid w:val="00935DBE"/>
    <w:rsid w:val="00936245"/>
    <w:rsid w:val="009377E2"/>
    <w:rsid w:val="0093786C"/>
    <w:rsid w:val="00937DA6"/>
    <w:rsid w:val="00937E9E"/>
    <w:rsid w:val="00941501"/>
    <w:rsid w:val="00942548"/>
    <w:rsid w:val="0094361B"/>
    <w:rsid w:val="00943E10"/>
    <w:rsid w:val="00943E4B"/>
    <w:rsid w:val="00944169"/>
    <w:rsid w:val="00945167"/>
    <w:rsid w:val="00945197"/>
    <w:rsid w:val="00945215"/>
    <w:rsid w:val="00945B2E"/>
    <w:rsid w:val="00945D21"/>
    <w:rsid w:val="0094688A"/>
    <w:rsid w:val="009503F7"/>
    <w:rsid w:val="00950678"/>
    <w:rsid w:val="00950BBF"/>
    <w:rsid w:val="00950C1F"/>
    <w:rsid w:val="00953BCD"/>
    <w:rsid w:val="00953FA5"/>
    <w:rsid w:val="00954A7E"/>
    <w:rsid w:val="00955046"/>
    <w:rsid w:val="00955A5C"/>
    <w:rsid w:val="00955E82"/>
    <w:rsid w:val="009571CD"/>
    <w:rsid w:val="00957804"/>
    <w:rsid w:val="00960344"/>
    <w:rsid w:val="009604C1"/>
    <w:rsid w:val="00960E7E"/>
    <w:rsid w:val="009623B9"/>
    <w:rsid w:val="00962BE0"/>
    <w:rsid w:val="00962CAF"/>
    <w:rsid w:val="00963AC6"/>
    <w:rsid w:val="00963DFB"/>
    <w:rsid w:val="00964587"/>
    <w:rsid w:val="009663E2"/>
    <w:rsid w:val="0096693F"/>
    <w:rsid w:val="0096766C"/>
    <w:rsid w:val="00967A92"/>
    <w:rsid w:val="00967F91"/>
    <w:rsid w:val="009723E2"/>
    <w:rsid w:val="0097247E"/>
    <w:rsid w:val="0097279E"/>
    <w:rsid w:val="0097293B"/>
    <w:rsid w:val="00972E11"/>
    <w:rsid w:val="009737AA"/>
    <w:rsid w:val="00973897"/>
    <w:rsid w:val="00973D38"/>
    <w:rsid w:val="0097488C"/>
    <w:rsid w:val="00975035"/>
    <w:rsid w:val="0097608D"/>
    <w:rsid w:val="00976261"/>
    <w:rsid w:val="00976B57"/>
    <w:rsid w:val="00980CBB"/>
    <w:rsid w:val="00980DC7"/>
    <w:rsid w:val="00981496"/>
    <w:rsid w:val="009814F8"/>
    <w:rsid w:val="00981D7C"/>
    <w:rsid w:val="00982BA6"/>
    <w:rsid w:val="00984374"/>
    <w:rsid w:val="00984744"/>
    <w:rsid w:val="009847CE"/>
    <w:rsid w:val="00984993"/>
    <w:rsid w:val="009855D6"/>
    <w:rsid w:val="00985D75"/>
    <w:rsid w:val="009863BE"/>
    <w:rsid w:val="00986567"/>
    <w:rsid w:val="00986638"/>
    <w:rsid w:val="00986EFC"/>
    <w:rsid w:val="0099048E"/>
    <w:rsid w:val="00990D50"/>
    <w:rsid w:val="0099183A"/>
    <w:rsid w:val="00991E31"/>
    <w:rsid w:val="00991F8E"/>
    <w:rsid w:val="00992BC0"/>
    <w:rsid w:val="00994638"/>
    <w:rsid w:val="00994731"/>
    <w:rsid w:val="00994905"/>
    <w:rsid w:val="00995870"/>
    <w:rsid w:val="009967A4"/>
    <w:rsid w:val="009969C7"/>
    <w:rsid w:val="009977BF"/>
    <w:rsid w:val="00997B61"/>
    <w:rsid w:val="009A0390"/>
    <w:rsid w:val="009A0DE8"/>
    <w:rsid w:val="009A0F9A"/>
    <w:rsid w:val="009A354A"/>
    <w:rsid w:val="009A4CC9"/>
    <w:rsid w:val="009A507C"/>
    <w:rsid w:val="009A5AC6"/>
    <w:rsid w:val="009B072B"/>
    <w:rsid w:val="009B0A4C"/>
    <w:rsid w:val="009B1A35"/>
    <w:rsid w:val="009B2000"/>
    <w:rsid w:val="009B226E"/>
    <w:rsid w:val="009B2B70"/>
    <w:rsid w:val="009B3521"/>
    <w:rsid w:val="009B35B5"/>
    <w:rsid w:val="009B3F95"/>
    <w:rsid w:val="009B406F"/>
    <w:rsid w:val="009B49C6"/>
    <w:rsid w:val="009B4B5A"/>
    <w:rsid w:val="009B4F19"/>
    <w:rsid w:val="009B5539"/>
    <w:rsid w:val="009B5E7B"/>
    <w:rsid w:val="009B6020"/>
    <w:rsid w:val="009B6FBD"/>
    <w:rsid w:val="009B6FFD"/>
    <w:rsid w:val="009B7247"/>
    <w:rsid w:val="009C0A4B"/>
    <w:rsid w:val="009C1859"/>
    <w:rsid w:val="009C31E8"/>
    <w:rsid w:val="009C3335"/>
    <w:rsid w:val="009C3EB8"/>
    <w:rsid w:val="009C5CA3"/>
    <w:rsid w:val="009C6DC9"/>
    <w:rsid w:val="009C6EBA"/>
    <w:rsid w:val="009C72FA"/>
    <w:rsid w:val="009D00A1"/>
    <w:rsid w:val="009D1622"/>
    <w:rsid w:val="009D198C"/>
    <w:rsid w:val="009D2174"/>
    <w:rsid w:val="009D336A"/>
    <w:rsid w:val="009D3CA7"/>
    <w:rsid w:val="009D41DB"/>
    <w:rsid w:val="009D448F"/>
    <w:rsid w:val="009D4D05"/>
    <w:rsid w:val="009D5C2E"/>
    <w:rsid w:val="009D69A5"/>
    <w:rsid w:val="009D77DB"/>
    <w:rsid w:val="009E0001"/>
    <w:rsid w:val="009E1FB2"/>
    <w:rsid w:val="009E244D"/>
    <w:rsid w:val="009E27AB"/>
    <w:rsid w:val="009E2C62"/>
    <w:rsid w:val="009E3B73"/>
    <w:rsid w:val="009E3BE3"/>
    <w:rsid w:val="009E444C"/>
    <w:rsid w:val="009E4614"/>
    <w:rsid w:val="009E47DF"/>
    <w:rsid w:val="009E4EA6"/>
    <w:rsid w:val="009E5D38"/>
    <w:rsid w:val="009E60B8"/>
    <w:rsid w:val="009F0A28"/>
    <w:rsid w:val="009F371C"/>
    <w:rsid w:val="009F3D7D"/>
    <w:rsid w:val="009F3EE0"/>
    <w:rsid w:val="009F447A"/>
    <w:rsid w:val="009F4F96"/>
    <w:rsid w:val="009F57F3"/>
    <w:rsid w:val="009F5A96"/>
    <w:rsid w:val="009F5E45"/>
    <w:rsid w:val="009F5F49"/>
    <w:rsid w:val="009F71E8"/>
    <w:rsid w:val="009F730F"/>
    <w:rsid w:val="00A00F79"/>
    <w:rsid w:val="00A017E7"/>
    <w:rsid w:val="00A03452"/>
    <w:rsid w:val="00A0365D"/>
    <w:rsid w:val="00A0385C"/>
    <w:rsid w:val="00A0391E"/>
    <w:rsid w:val="00A04296"/>
    <w:rsid w:val="00A04EB5"/>
    <w:rsid w:val="00A0598A"/>
    <w:rsid w:val="00A05C42"/>
    <w:rsid w:val="00A07617"/>
    <w:rsid w:val="00A07F8C"/>
    <w:rsid w:val="00A10AE6"/>
    <w:rsid w:val="00A115C2"/>
    <w:rsid w:val="00A12076"/>
    <w:rsid w:val="00A12964"/>
    <w:rsid w:val="00A12C00"/>
    <w:rsid w:val="00A132BC"/>
    <w:rsid w:val="00A1373E"/>
    <w:rsid w:val="00A13ABF"/>
    <w:rsid w:val="00A14099"/>
    <w:rsid w:val="00A16A6F"/>
    <w:rsid w:val="00A1741C"/>
    <w:rsid w:val="00A17778"/>
    <w:rsid w:val="00A21B2A"/>
    <w:rsid w:val="00A21FDC"/>
    <w:rsid w:val="00A22190"/>
    <w:rsid w:val="00A227DC"/>
    <w:rsid w:val="00A229F3"/>
    <w:rsid w:val="00A24A9A"/>
    <w:rsid w:val="00A25393"/>
    <w:rsid w:val="00A25968"/>
    <w:rsid w:val="00A2628A"/>
    <w:rsid w:val="00A3018A"/>
    <w:rsid w:val="00A304CF"/>
    <w:rsid w:val="00A313C9"/>
    <w:rsid w:val="00A31409"/>
    <w:rsid w:val="00A31FB3"/>
    <w:rsid w:val="00A32112"/>
    <w:rsid w:val="00A3313E"/>
    <w:rsid w:val="00A34DF8"/>
    <w:rsid w:val="00A35100"/>
    <w:rsid w:val="00A352E5"/>
    <w:rsid w:val="00A35686"/>
    <w:rsid w:val="00A35E4E"/>
    <w:rsid w:val="00A370CD"/>
    <w:rsid w:val="00A37E87"/>
    <w:rsid w:val="00A40551"/>
    <w:rsid w:val="00A4069F"/>
    <w:rsid w:val="00A41AC0"/>
    <w:rsid w:val="00A421EC"/>
    <w:rsid w:val="00A42458"/>
    <w:rsid w:val="00A42605"/>
    <w:rsid w:val="00A4319F"/>
    <w:rsid w:val="00A454F0"/>
    <w:rsid w:val="00A4559A"/>
    <w:rsid w:val="00A45820"/>
    <w:rsid w:val="00A45C16"/>
    <w:rsid w:val="00A45C22"/>
    <w:rsid w:val="00A46784"/>
    <w:rsid w:val="00A467DD"/>
    <w:rsid w:val="00A46958"/>
    <w:rsid w:val="00A46C7A"/>
    <w:rsid w:val="00A50EEC"/>
    <w:rsid w:val="00A51CCB"/>
    <w:rsid w:val="00A52131"/>
    <w:rsid w:val="00A53BA8"/>
    <w:rsid w:val="00A53BDD"/>
    <w:rsid w:val="00A5403D"/>
    <w:rsid w:val="00A540E5"/>
    <w:rsid w:val="00A55EF5"/>
    <w:rsid w:val="00A55FA1"/>
    <w:rsid w:val="00A56247"/>
    <w:rsid w:val="00A57334"/>
    <w:rsid w:val="00A61356"/>
    <w:rsid w:val="00A615C6"/>
    <w:rsid w:val="00A616B8"/>
    <w:rsid w:val="00A624B2"/>
    <w:rsid w:val="00A626D6"/>
    <w:rsid w:val="00A63110"/>
    <w:rsid w:val="00A649D1"/>
    <w:rsid w:val="00A673E1"/>
    <w:rsid w:val="00A67449"/>
    <w:rsid w:val="00A67512"/>
    <w:rsid w:val="00A6788F"/>
    <w:rsid w:val="00A67FC3"/>
    <w:rsid w:val="00A702DA"/>
    <w:rsid w:val="00A7046E"/>
    <w:rsid w:val="00A70B69"/>
    <w:rsid w:val="00A71448"/>
    <w:rsid w:val="00A71A93"/>
    <w:rsid w:val="00A72019"/>
    <w:rsid w:val="00A72B6A"/>
    <w:rsid w:val="00A72C0F"/>
    <w:rsid w:val="00A72E9A"/>
    <w:rsid w:val="00A73014"/>
    <w:rsid w:val="00A73898"/>
    <w:rsid w:val="00A739DE"/>
    <w:rsid w:val="00A73F33"/>
    <w:rsid w:val="00A74056"/>
    <w:rsid w:val="00A74E28"/>
    <w:rsid w:val="00A754B6"/>
    <w:rsid w:val="00A75B1F"/>
    <w:rsid w:val="00A76638"/>
    <w:rsid w:val="00A771C7"/>
    <w:rsid w:val="00A8037A"/>
    <w:rsid w:val="00A81B12"/>
    <w:rsid w:val="00A82CDE"/>
    <w:rsid w:val="00A84369"/>
    <w:rsid w:val="00A8439B"/>
    <w:rsid w:val="00A84978"/>
    <w:rsid w:val="00A84F68"/>
    <w:rsid w:val="00A853AF"/>
    <w:rsid w:val="00A854CB"/>
    <w:rsid w:val="00A86076"/>
    <w:rsid w:val="00A86B28"/>
    <w:rsid w:val="00A87949"/>
    <w:rsid w:val="00A87BC4"/>
    <w:rsid w:val="00A87FC7"/>
    <w:rsid w:val="00A9026C"/>
    <w:rsid w:val="00A92080"/>
    <w:rsid w:val="00A93918"/>
    <w:rsid w:val="00A93FFF"/>
    <w:rsid w:val="00A96C96"/>
    <w:rsid w:val="00A96F73"/>
    <w:rsid w:val="00A96F82"/>
    <w:rsid w:val="00A96FEA"/>
    <w:rsid w:val="00AA282B"/>
    <w:rsid w:val="00AA30E7"/>
    <w:rsid w:val="00AA3D5C"/>
    <w:rsid w:val="00AA5DCC"/>
    <w:rsid w:val="00AA6373"/>
    <w:rsid w:val="00AA7558"/>
    <w:rsid w:val="00AA788F"/>
    <w:rsid w:val="00AA7F8B"/>
    <w:rsid w:val="00AB07E0"/>
    <w:rsid w:val="00AB1C85"/>
    <w:rsid w:val="00AB22C8"/>
    <w:rsid w:val="00AB2BFB"/>
    <w:rsid w:val="00AB377A"/>
    <w:rsid w:val="00AB6CCC"/>
    <w:rsid w:val="00AB7B23"/>
    <w:rsid w:val="00AC06C2"/>
    <w:rsid w:val="00AC1250"/>
    <w:rsid w:val="00AC1F27"/>
    <w:rsid w:val="00AC2222"/>
    <w:rsid w:val="00AC2595"/>
    <w:rsid w:val="00AC27C7"/>
    <w:rsid w:val="00AC4658"/>
    <w:rsid w:val="00AC49DD"/>
    <w:rsid w:val="00AC4E89"/>
    <w:rsid w:val="00AC50E7"/>
    <w:rsid w:val="00AC5EF7"/>
    <w:rsid w:val="00AC68DD"/>
    <w:rsid w:val="00AC762D"/>
    <w:rsid w:val="00AD057B"/>
    <w:rsid w:val="00AD25B2"/>
    <w:rsid w:val="00AD2A23"/>
    <w:rsid w:val="00AD353A"/>
    <w:rsid w:val="00AD4F49"/>
    <w:rsid w:val="00AD5002"/>
    <w:rsid w:val="00AD59D6"/>
    <w:rsid w:val="00AD645C"/>
    <w:rsid w:val="00AD749E"/>
    <w:rsid w:val="00AD7826"/>
    <w:rsid w:val="00AD79CE"/>
    <w:rsid w:val="00AE0CEF"/>
    <w:rsid w:val="00AE1C3B"/>
    <w:rsid w:val="00AE24DB"/>
    <w:rsid w:val="00AE2F4F"/>
    <w:rsid w:val="00AE376A"/>
    <w:rsid w:val="00AE651C"/>
    <w:rsid w:val="00AE6BD2"/>
    <w:rsid w:val="00AE75A5"/>
    <w:rsid w:val="00AF084F"/>
    <w:rsid w:val="00AF0F6F"/>
    <w:rsid w:val="00AF23CE"/>
    <w:rsid w:val="00AF28DD"/>
    <w:rsid w:val="00AF2C7D"/>
    <w:rsid w:val="00AF347C"/>
    <w:rsid w:val="00AF7168"/>
    <w:rsid w:val="00AF749D"/>
    <w:rsid w:val="00B00A7F"/>
    <w:rsid w:val="00B00FC5"/>
    <w:rsid w:val="00B01742"/>
    <w:rsid w:val="00B04397"/>
    <w:rsid w:val="00B0533F"/>
    <w:rsid w:val="00B062C8"/>
    <w:rsid w:val="00B0677A"/>
    <w:rsid w:val="00B072E9"/>
    <w:rsid w:val="00B07393"/>
    <w:rsid w:val="00B07A09"/>
    <w:rsid w:val="00B123CF"/>
    <w:rsid w:val="00B13C13"/>
    <w:rsid w:val="00B141BB"/>
    <w:rsid w:val="00B144A7"/>
    <w:rsid w:val="00B14908"/>
    <w:rsid w:val="00B15551"/>
    <w:rsid w:val="00B16DC4"/>
    <w:rsid w:val="00B1702E"/>
    <w:rsid w:val="00B172AA"/>
    <w:rsid w:val="00B200B1"/>
    <w:rsid w:val="00B20366"/>
    <w:rsid w:val="00B21780"/>
    <w:rsid w:val="00B219B4"/>
    <w:rsid w:val="00B21A63"/>
    <w:rsid w:val="00B22137"/>
    <w:rsid w:val="00B223F0"/>
    <w:rsid w:val="00B23308"/>
    <w:rsid w:val="00B23B16"/>
    <w:rsid w:val="00B23FB6"/>
    <w:rsid w:val="00B246C4"/>
    <w:rsid w:val="00B25306"/>
    <w:rsid w:val="00B26323"/>
    <w:rsid w:val="00B26328"/>
    <w:rsid w:val="00B26484"/>
    <w:rsid w:val="00B26990"/>
    <w:rsid w:val="00B26A4B"/>
    <w:rsid w:val="00B31794"/>
    <w:rsid w:val="00B31BB8"/>
    <w:rsid w:val="00B32504"/>
    <w:rsid w:val="00B331C9"/>
    <w:rsid w:val="00B33CB6"/>
    <w:rsid w:val="00B33EE6"/>
    <w:rsid w:val="00B34EB3"/>
    <w:rsid w:val="00B36498"/>
    <w:rsid w:val="00B36703"/>
    <w:rsid w:val="00B36797"/>
    <w:rsid w:val="00B4414E"/>
    <w:rsid w:val="00B458C9"/>
    <w:rsid w:val="00B46E4F"/>
    <w:rsid w:val="00B4712C"/>
    <w:rsid w:val="00B47A73"/>
    <w:rsid w:val="00B51D6F"/>
    <w:rsid w:val="00B52CA8"/>
    <w:rsid w:val="00B53293"/>
    <w:rsid w:val="00B53360"/>
    <w:rsid w:val="00B53CF6"/>
    <w:rsid w:val="00B53F2A"/>
    <w:rsid w:val="00B54452"/>
    <w:rsid w:val="00B54BDA"/>
    <w:rsid w:val="00B54C3E"/>
    <w:rsid w:val="00B564CE"/>
    <w:rsid w:val="00B57782"/>
    <w:rsid w:val="00B57BFF"/>
    <w:rsid w:val="00B608BD"/>
    <w:rsid w:val="00B6109E"/>
    <w:rsid w:val="00B61BBA"/>
    <w:rsid w:val="00B623FE"/>
    <w:rsid w:val="00B62F6E"/>
    <w:rsid w:val="00B6444A"/>
    <w:rsid w:val="00B6566C"/>
    <w:rsid w:val="00B65812"/>
    <w:rsid w:val="00B65E85"/>
    <w:rsid w:val="00B6645A"/>
    <w:rsid w:val="00B6698D"/>
    <w:rsid w:val="00B676B0"/>
    <w:rsid w:val="00B67EB7"/>
    <w:rsid w:val="00B70737"/>
    <w:rsid w:val="00B709C2"/>
    <w:rsid w:val="00B72653"/>
    <w:rsid w:val="00B72687"/>
    <w:rsid w:val="00B72F8D"/>
    <w:rsid w:val="00B739B8"/>
    <w:rsid w:val="00B74427"/>
    <w:rsid w:val="00B747D2"/>
    <w:rsid w:val="00B74F9D"/>
    <w:rsid w:val="00B76916"/>
    <w:rsid w:val="00B771C3"/>
    <w:rsid w:val="00B8077B"/>
    <w:rsid w:val="00B823C0"/>
    <w:rsid w:val="00B82722"/>
    <w:rsid w:val="00B83523"/>
    <w:rsid w:val="00B84FD6"/>
    <w:rsid w:val="00B85614"/>
    <w:rsid w:val="00B863B6"/>
    <w:rsid w:val="00B868D2"/>
    <w:rsid w:val="00B86DBA"/>
    <w:rsid w:val="00B86FCA"/>
    <w:rsid w:val="00B90997"/>
    <w:rsid w:val="00B90D8B"/>
    <w:rsid w:val="00B916C9"/>
    <w:rsid w:val="00B92874"/>
    <w:rsid w:val="00B94055"/>
    <w:rsid w:val="00B94129"/>
    <w:rsid w:val="00B94815"/>
    <w:rsid w:val="00B94CEB"/>
    <w:rsid w:val="00B95B5B"/>
    <w:rsid w:val="00B960BC"/>
    <w:rsid w:val="00B961BA"/>
    <w:rsid w:val="00B962BE"/>
    <w:rsid w:val="00B9640A"/>
    <w:rsid w:val="00B96916"/>
    <w:rsid w:val="00B96F20"/>
    <w:rsid w:val="00B9730D"/>
    <w:rsid w:val="00B97392"/>
    <w:rsid w:val="00B9749F"/>
    <w:rsid w:val="00B9754A"/>
    <w:rsid w:val="00B975BA"/>
    <w:rsid w:val="00BA1B83"/>
    <w:rsid w:val="00BA25D2"/>
    <w:rsid w:val="00BA26B9"/>
    <w:rsid w:val="00BA4BAC"/>
    <w:rsid w:val="00BA4DF5"/>
    <w:rsid w:val="00BA548D"/>
    <w:rsid w:val="00BA5B7A"/>
    <w:rsid w:val="00BA630A"/>
    <w:rsid w:val="00BA6E22"/>
    <w:rsid w:val="00BA7150"/>
    <w:rsid w:val="00BA7A12"/>
    <w:rsid w:val="00BB0064"/>
    <w:rsid w:val="00BB0865"/>
    <w:rsid w:val="00BB0C84"/>
    <w:rsid w:val="00BB1CF6"/>
    <w:rsid w:val="00BB2B6F"/>
    <w:rsid w:val="00BB2C83"/>
    <w:rsid w:val="00BB2D2C"/>
    <w:rsid w:val="00BB5073"/>
    <w:rsid w:val="00BB57E0"/>
    <w:rsid w:val="00BB7BD1"/>
    <w:rsid w:val="00BC0237"/>
    <w:rsid w:val="00BC14EE"/>
    <w:rsid w:val="00BC1BE1"/>
    <w:rsid w:val="00BC2563"/>
    <w:rsid w:val="00BC25F4"/>
    <w:rsid w:val="00BC2ACC"/>
    <w:rsid w:val="00BC2D85"/>
    <w:rsid w:val="00BC4CC7"/>
    <w:rsid w:val="00BC53D7"/>
    <w:rsid w:val="00BC5A29"/>
    <w:rsid w:val="00BC5A85"/>
    <w:rsid w:val="00BC667D"/>
    <w:rsid w:val="00BC7203"/>
    <w:rsid w:val="00BC7947"/>
    <w:rsid w:val="00BC7A6E"/>
    <w:rsid w:val="00BD00A3"/>
    <w:rsid w:val="00BD187B"/>
    <w:rsid w:val="00BD2252"/>
    <w:rsid w:val="00BD26B3"/>
    <w:rsid w:val="00BD33F4"/>
    <w:rsid w:val="00BD35C0"/>
    <w:rsid w:val="00BD37A5"/>
    <w:rsid w:val="00BD3BED"/>
    <w:rsid w:val="00BD4BEB"/>
    <w:rsid w:val="00BD4C0F"/>
    <w:rsid w:val="00BD511D"/>
    <w:rsid w:val="00BD617C"/>
    <w:rsid w:val="00BD6D03"/>
    <w:rsid w:val="00BD75A7"/>
    <w:rsid w:val="00BD7622"/>
    <w:rsid w:val="00BD7B16"/>
    <w:rsid w:val="00BD7CD9"/>
    <w:rsid w:val="00BE0114"/>
    <w:rsid w:val="00BE2564"/>
    <w:rsid w:val="00BE3111"/>
    <w:rsid w:val="00BE49B8"/>
    <w:rsid w:val="00BE508C"/>
    <w:rsid w:val="00BE6196"/>
    <w:rsid w:val="00BE67D0"/>
    <w:rsid w:val="00BE6C47"/>
    <w:rsid w:val="00BE7219"/>
    <w:rsid w:val="00BE75F5"/>
    <w:rsid w:val="00BF04C9"/>
    <w:rsid w:val="00BF179D"/>
    <w:rsid w:val="00BF1A93"/>
    <w:rsid w:val="00BF241C"/>
    <w:rsid w:val="00BF3177"/>
    <w:rsid w:val="00BF325C"/>
    <w:rsid w:val="00BF3E55"/>
    <w:rsid w:val="00BF50B9"/>
    <w:rsid w:val="00BF5564"/>
    <w:rsid w:val="00BF6700"/>
    <w:rsid w:val="00BF68CD"/>
    <w:rsid w:val="00BF7A00"/>
    <w:rsid w:val="00BF7C9C"/>
    <w:rsid w:val="00BF7CAE"/>
    <w:rsid w:val="00C01BF3"/>
    <w:rsid w:val="00C02061"/>
    <w:rsid w:val="00C02C3D"/>
    <w:rsid w:val="00C03D40"/>
    <w:rsid w:val="00C041BE"/>
    <w:rsid w:val="00C042DC"/>
    <w:rsid w:val="00C04965"/>
    <w:rsid w:val="00C06F68"/>
    <w:rsid w:val="00C06FAE"/>
    <w:rsid w:val="00C076C0"/>
    <w:rsid w:val="00C1159E"/>
    <w:rsid w:val="00C11EB6"/>
    <w:rsid w:val="00C1271F"/>
    <w:rsid w:val="00C1283B"/>
    <w:rsid w:val="00C12E01"/>
    <w:rsid w:val="00C132C5"/>
    <w:rsid w:val="00C15A48"/>
    <w:rsid w:val="00C15D0C"/>
    <w:rsid w:val="00C17225"/>
    <w:rsid w:val="00C212ED"/>
    <w:rsid w:val="00C23239"/>
    <w:rsid w:val="00C2412E"/>
    <w:rsid w:val="00C265B5"/>
    <w:rsid w:val="00C26825"/>
    <w:rsid w:val="00C27CFE"/>
    <w:rsid w:val="00C32395"/>
    <w:rsid w:val="00C3353F"/>
    <w:rsid w:val="00C346CA"/>
    <w:rsid w:val="00C3549C"/>
    <w:rsid w:val="00C35997"/>
    <w:rsid w:val="00C361F5"/>
    <w:rsid w:val="00C36383"/>
    <w:rsid w:val="00C36572"/>
    <w:rsid w:val="00C371BC"/>
    <w:rsid w:val="00C376E0"/>
    <w:rsid w:val="00C377E4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5CDF"/>
    <w:rsid w:val="00C461EA"/>
    <w:rsid w:val="00C46C6E"/>
    <w:rsid w:val="00C46EF0"/>
    <w:rsid w:val="00C50293"/>
    <w:rsid w:val="00C503A0"/>
    <w:rsid w:val="00C50942"/>
    <w:rsid w:val="00C515C1"/>
    <w:rsid w:val="00C51DD2"/>
    <w:rsid w:val="00C52914"/>
    <w:rsid w:val="00C547D0"/>
    <w:rsid w:val="00C5521A"/>
    <w:rsid w:val="00C55304"/>
    <w:rsid w:val="00C55E9E"/>
    <w:rsid w:val="00C56C0A"/>
    <w:rsid w:val="00C57C3B"/>
    <w:rsid w:val="00C60B02"/>
    <w:rsid w:val="00C60F11"/>
    <w:rsid w:val="00C614CF"/>
    <w:rsid w:val="00C61626"/>
    <w:rsid w:val="00C6257D"/>
    <w:rsid w:val="00C63384"/>
    <w:rsid w:val="00C6450A"/>
    <w:rsid w:val="00C649A4"/>
    <w:rsid w:val="00C653D5"/>
    <w:rsid w:val="00C65EC0"/>
    <w:rsid w:val="00C67804"/>
    <w:rsid w:val="00C70090"/>
    <w:rsid w:val="00C702AE"/>
    <w:rsid w:val="00C7075E"/>
    <w:rsid w:val="00C7093B"/>
    <w:rsid w:val="00C70E88"/>
    <w:rsid w:val="00C70EF8"/>
    <w:rsid w:val="00C714ED"/>
    <w:rsid w:val="00C715DA"/>
    <w:rsid w:val="00C71CB8"/>
    <w:rsid w:val="00C72AB0"/>
    <w:rsid w:val="00C72C09"/>
    <w:rsid w:val="00C730E7"/>
    <w:rsid w:val="00C736C6"/>
    <w:rsid w:val="00C73874"/>
    <w:rsid w:val="00C73E0B"/>
    <w:rsid w:val="00C7464B"/>
    <w:rsid w:val="00C75F2D"/>
    <w:rsid w:val="00C75FCA"/>
    <w:rsid w:val="00C76148"/>
    <w:rsid w:val="00C77D1A"/>
    <w:rsid w:val="00C80316"/>
    <w:rsid w:val="00C80796"/>
    <w:rsid w:val="00C809AE"/>
    <w:rsid w:val="00C809CF"/>
    <w:rsid w:val="00C812BC"/>
    <w:rsid w:val="00C82AC5"/>
    <w:rsid w:val="00C838E2"/>
    <w:rsid w:val="00C83979"/>
    <w:rsid w:val="00C83FC4"/>
    <w:rsid w:val="00C84950"/>
    <w:rsid w:val="00C84FA9"/>
    <w:rsid w:val="00C862B0"/>
    <w:rsid w:val="00C86344"/>
    <w:rsid w:val="00C87500"/>
    <w:rsid w:val="00C9002E"/>
    <w:rsid w:val="00C91046"/>
    <w:rsid w:val="00C94F40"/>
    <w:rsid w:val="00C95372"/>
    <w:rsid w:val="00C96FF4"/>
    <w:rsid w:val="00C97BCA"/>
    <w:rsid w:val="00CA05E3"/>
    <w:rsid w:val="00CA0DE0"/>
    <w:rsid w:val="00CA0FA0"/>
    <w:rsid w:val="00CA1CDF"/>
    <w:rsid w:val="00CA2279"/>
    <w:rsid w:val="00CA2C7E"/>
    <w:rsid w:val="00CA3D82"/>
    <w:rsid w:val="00CA44EB"/>
    <w:rsid w:val="00CA48EC"/>
    <w:rsid w:val="00CA4A9A"/>
    <w:rsid w:val="00CA5BFC"/>
    <w:rsid w:val="00CA7222"/>
    <w:rsid w:val="00CB1EA6"/>
    <w:rsid w:val="00CB4917"/>
    <w:rsid w:val="00CB5254"/>
    <w:rsid w:val="00CB6B97"/>
    <w:rsid w:val="00CB7CF8"/>
    <w:rsid w:val="00CB7ED4"/>
    <w:rsid w:val="00CC02B6"/>
    <w:rsid w:val="00CC108B"/>
    <w:rsid w:val="00CC11A3"/>
    <w:rsid w:val="00CC17D9"/>
    <w:rsid w:val="00CC1FC5"/>
    <w:rsid w:val="00CC23D1"/>
    <w:rsid w:val="00CC2631"/>
    <w:rsid w:val="00CC2A54"/>
    <w:rsid w:val="00CC38F3"/>
    <w:rsid w:val="00CC4212"/>
    <w:rsid w:val="00CC46E4"/>
    <w:rsid w:val="00CC4A49"/>
    <w:rsid w:val="00CC4C88"/>
    <w:rsid w:val="00CC50E2"/>
    <w:rsid w:val="00CC52EF"/>
    <w:rsid w:val="00CC5567"/>
    <w:rsid w:val="00CC5BC8"/>
    <w:rsid w:val="00CC5EAB"/>
    <w:rsid w:val="00CC6CA9"/>
    <w:rsid w:val="00CC6FFA"/>
    <w:rsid w:val="00CC7291"/>
    <w:rsid w:val="00CD0A65"/>
    <w:rsid w:val="00CD173E"/>
    <w:rsid w:val="00CD2576"/>
    <w:rsid w:val="00CD2746"/>
    <w:rsid w:val="00CD3CFB"/>
    <w:rsid w:val="00CD4C0F"/>
    <w:rsid w:val="00CD55F3"/>
    <w:rsid w:val="00CD5885"/>
    <w:rsid w:val="00CD5DD0"/>
    <w:rsid w:val="00CD6542"/>
    <w:rsid w:val="00CD670F"/>
    <w:rsid w:val="00CD6B90"/>
    <w:rsid w:val="00CD6F7E"/>
    <w:rsid w:val="00CD712F"/>
    <w:rsid w:val="00CD796F"/>
    <w:rsid w:val="00CE13FD"/>
    <w:rsid w:val="00CE175C"/>
    <w:rsid w:val="00CE2176"/>
    <w:rsid w:val="00CE222E"/>
    <w:rsid w:val="00CE41DC"/>
    <w:rsid w:val="00CE4749"/>
    <w:rsid w:val="00CE4B58"/>
    <w:rsid w:val="00CE4F7E"/>
    <w:rsid w:val="00CE5357"/>
    <w:rsid w:val="00CE61A0"/>
    <w:rsid w:val="00CE666C"/>
    <w:rsid w:val="00CE7039"/>
    <w:rsid w:val="00CE7376"/>
    <w:rsid w:val="00CF068A"/>
    <w:rsid w:val="00CF07B1"/>
    <w:rsid w:val="00CF29FB"/>
    <w:rsid w:val="00CF2EC8"/>
    <w:rsid w:val="00CF49C7"/>
    <w:rsid w:val="00CF59E5"/>
    <w:rsid w:val="00CF6413"/>
    <w:rsid w:val="00CF70C5"/>
    <w:rsid w:val="00D00F81"/>
    <w:rsid w:val="00D01519"/>
    <w:rsid w:val="00D018C1"/>
    <w:rsid w:val="00D020EC"/>
    <w:rsid w:val="00D02176"/>
    <w:rsid w:val="00D02527"/>
    <w:rsid w:val="00D03EBB"/>
    <w:rsid w:val="00D04402"/>
    <w:rsid w:val="00D071E8"/>
    <w:rsid w:val="00D07CED"/>
    <w:rsid w:val="00D1078D"/>
    <w:rsid w:val="00D10CE7"/>
    <w:rsid w:val="00D11D6F"/>
    <w:rsid w:val="00D137C2"/>
    <w:rsid w:val="00D13F06"/>
    <w:rsid w:val="00D13F2D"/>
    <w:rsid w:val="00D14017"/>
    <w:rsid w:val="00D157F2"/>
    <w:rsid w:val="00D2029F"/>
    <w:rsid w:val="00D209A9"/>
    <w:rsid w:val="00D209E5"/>
    <w:rsid w:val="00D21332"/>
    <w:rsid w:val="00D22A78"/>
    <w:rsid w:val="00D22A9F"/>
    <w:rsid w:val="00D23323"/>
    <w:rsid w:val="00D23439"/>
    <w:rsid w:val="00D236A2"/>
    <w:rsid w:val="00D23A7F"/>
    <w:rsid w:val="00D2455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1C99"/>
    <w:rsid w:val="00D32BE4"/>
    <w:rsid w:val="00D34206"/>
    <w:rsid w:val="00D3562E"/>
    <w:rsid w:val="00D356F3"/>
    <w:rsid w:val="00D35DF6"/>
    <w:rsid w:val="00D37126"/>
    <w:rsid w:val="00D37596"/>
    <w:rsid w:val="00D37ECE"/>
    <w:rsid w:val="00D402C3"/>
    <w:rsid w:val="00D413AB"/>
    <w:rsid w:val="00D419FA"/>
    <w:rsid w:val="00D41D74"/>
    <w:rsid w:val="00D42D87"/>
    <w:rsid w:val="00D43977"/>
    <w:rsid w:val="00D45674"/>
    <w:rsid w:val="00D459BC"/>
    <w:rsid w:val="00D45B58"/>
    <w:rsid w:val="00D45F2D"/>
    <w:rsid w:val="00D463B6"/>
    <w:rsid w:val="00D46814"/>
    <w:rsid w:val="00D50589"/>
    <w:rsid w:val="00D51515"/>
    <w:rsid w:val="00D51CB4"/>
    <w:rsid w:val="00D52621"/>
    <w:rsid w:val="00D52853"/>
    <w:rsid w:val="00D539E0"/>
    <w:rsid w:val="00D53AFB"/>
    <w:rsid w:val="00D540D0"/>
    <w:rsid w:val="00D541CD"/>
    <w:rsid w:val="00D546DA"/>
    <w:rsid w:val="00D549F9"/>
    <w:rsid w:val="00D54C26"/>
    <w:rsid w:val="00D55481"/>
    <w:rsid w:val="00D5589E"/>
    <w:rsid w:val="00D56399"/>
    <w:rsid w:val="00D57F72"/>
    <w:rsid w:val="00D60114"/>
    <w:rsid w:val="00D61202"/>
    <w:rsid w:val="00D61324"/>
    <w:rsid w:val="00D6168E"/>
    <w:rsid w:val="00D62AF1"/>
    <w:rsid w:val="00D6375A"/>
    <w:rsid w:val="00D646CD"/>
    <w:rsid w:val="00D66278"/>
    <w:rsid w:val="00D67421"/>
    <w:rsid w:val="00D71BA5"/>
    <w:rsid w:val="00D71DD5"/>
    <w:rsid w:val="00D73AE1"/>
    <w:rsid w:val="00D73CDB"/>
    <w:rsid w:val="00D74062"/>
    <w:rsid w:val="00D74CD8"/>
    <w:rsid w:val="00D7646F"/>
    <w:rsid w:val="00D7766D"/>
    <w:rsid w:val="00D77969"/>
    <w:rsid w:val="00D8043F"/>
    <w:rsid w:val="00D80994"/>
    <w:rsid w:val="00D81A52"/>
    <w:rsid w:val="00D8296E"/>
    <w:rsid w:val="00D831DE"/>
    <w:rsid w:val="00D83CE1"/>
    <w:rsid w:val="00D854F7"/>
    <w:rsid w:val="00D86931"/>
    <w:rsid w:val="00D874CE"/>
    <w:rsid w:val="00D9110E"/>
    <w:rsid w:val="00D91E08"/>
    <w:rsid w:val="00D92129"/>
    <w:rsid w:val="00D929BE"/>
    <w:rsid w:val="00D93646"/>
    <w:rsid w:val="00D952CB"/>
    <w:rsid w:val="00D95307"/>
    <w:rsid w:val="00D95872"/>
    <w:rsid w:val="00D96397"/>
    <w:rsid w:val="00DA0087"/>
    <w:rsid w:val="00DA0C08"/>
    <w:rsid w:val="00DA1331"/>
    <w:rsid w:val="00DA1A28"/>
    <w:rsid w:val="00DA1C7D"/>
    <w:rsid w:val="00DA24BC"/>
    <w:rsid w:val="00DA480E"/>
    <w:rsid w:val="00DA4911"/>
    <w:rsid w:val="00DA5D6E"/>
    <w:rsid w:val="00DA6232"/>
    <w:rsid w:val="00DA65F6"/>
    <w:rsid w:val="00DA668B"/>
    <w:rsid w:val="00DA68F9"/>
    <w:rsid w:val="00DA6938"/>
    <w:rsid w:val="00DA781A"/>
    <w:rsid w:val="00DB03ED"/>
    <w:rsid w:val="00DB14C0"/>
    <w:rsid w:val="00DB1558"/>
    <w:rsid w:val="00DB21E4"/>
    <w:rsid w:val="00DB2D5B"/>
    <w:rsid w:val="00DB2F85"/>
    <w:rsid w:val="00DB30E3"/>
    <w:rsid w:val="00DB3920"/>
    <w:rsid w:val="00DB4B8A"/>
    <w:rsid w:val="00DB4FD3"/>
    <w:rsid w:val="00DB539F"/>
    <w:rsid w:val="00DB5A37"/>
    <w:rsid w:val="00DB617F"/>
    <w:rsid w:val="00DB6354"/>
    <w:rsid w:val="00DB63BE"/>
    <w:rsid w:val="00DB67F7"/>
    <w:rsid w:val="00DC1AAB"/>
    <w:rsid w:val="00DC222D"/>
    <w:rsid w:val="00DC3AD5"/>
    <w:rsid w:val="00DC3C5D"/>
    <w:rsid w:val="00DC58A7"/>
    <w:rsid w:val="00DC59E1"/>
    <w:rsid w:val="00DC61B2"/>
    <w:rsid w:val="00DC6628"/>
    <w:rsid w:val="00DC6A97"/>
    <w:rsid w:val="00DC6F36"/>
    <w:rsid w:val="00DD000B"/>
    <w:rsid w:val="00DD1210"/>
    <w:rsid w:val="00DD1773"/>
    <w:rsid w:val="00DD1AF0"/>
    <w:rsid w:val="00DD4D8B"/>
    <w:rsid w:val="00DD5715"/>
    <w:rsid w:val="00DD5FBF"/>
    <w:rsid w:val="00DD608E"/>
    <w:rsid w:val="00DD73B8"/>
    <w:rsid w:val="00DE024E"/>
    <w:rsid w:val="00DE027A"/>
    <w:rsid w:val="00DE04B4"/>
    <w:rsid w:val="00DE10E8"/>
    <w:rsid w:val="00DE1E87"/>
    <w:rsid w:val="00DE33E1"/>
    <w:rsid w:val="00DE3E7A"/>
    <w:rsid w:val="00DE42DF"/>
    <w:rsid w:val="00DE47F8"/>
    <w:rsid w:val="00DE4AF5"/>
    <w:rsid w:val="00DE6CB6"/>
    <w:rsid w:val="00DE7636"/>
    <w:rsid w:val="00DE79D5"/>
    <w:rsid w:val="00DE7B36"/>
    <w:rsid w:val="00DF0158"/>
    <w:rsid w:val="00DF0317"/>
    <w:rsid w:val="00DF179D"/>
    <w:rsid w:val="00DF195A"/>
    <w:rsid w:val="00DF407C"/>
    <w:rsid w:val="00DF46FA"/>
    <w:rsid w:val="00DF54A0"/>
    <w:rsid w:val="00DF682E"/>
    <w:rsid w:val="00DF796F"/>
    <w:rsid w:val="00DF7B76"/>
    <w:rsid w:val="00DF7B7D"/>
    <w:rsid w:val="00DF7DF0"/>
    <w:rsid w:val="00E037EB"/>
    <w:rsid w:val="00E04B76"/>
    <w:rsid w:val="00E05115"/>
    <w:rsid w:val="00E06056"/>
    <w:rsid w:val="00E0689B"/>
    <w:rsid w:val="00E06EAB"/>
    <w:rsid w:val="00E077E1"/>
    <w:rsid w:val="00E1061E"/>
    <w:rsid w:val="00E116EC"/>
    <w:rsid w:val="00E11A1D"/>
    <w:rsid w:val="00E11E48"/>
    <w:rsid w:val="00E14895"/>
    <w:rsid w:val="00E15A27"/>
    <w:rsid w:val="00E1600F"/>
    <w:rsid w:val="00E17DEA"/>
    <w:rsid w:val="00E20E1C"/>
    <w:rsid w:val="00E22A94"/>
    <w:rsid w:val="00E22F75"/>
    <w:rsid w:val="00E23520"/>
    <w:rsid w:val="00E249EB"/>
    <w:rsid w:val="00E24B29"/>
    <w:rsid w:val="00E25769"/>
    <w:rsid w:val="00E2616F"/>
    <w:rsid w:val="00E2642A"/>
    <w:rsid w:val="00E2743C"/>
    <w:rsid w:val="00E305C9"/>
    <w:rsid w:val="00E30DAF"/>
    <w:rsid w:val="00E30ED6"/>
    <w:rsid w:val="00E31016"/>
    <w:rsid w:val="00E3152B"/>
    <w:rsid w:val="00E32859"/>
    <w:rsid w:val="00E350C0"/>
    <w:rsid w:val="00E373BC"/>
    <w:rsid w:val="00E37747"/>
    <w:rsid w:val="00E37D94"/>
    <w:rsid w:val="00E40B93"/>
    <w:rsid w:val="00E40F5E"/>
    <w:rsid w:val="00E41E31"/>
    <w:rsid w:val="00E426CF"/>
    <w:rsid w:val="00E42723"/>
    <w:rsid w:val="00E43836"/>
    <w:rsid w:val="00E44AB4"/>
    <w:rsid w:val="00E44DAB"/>
    <w:rsid w:val="00E44F52"/>
    <w:rsid w:val="00E45410"/>
    <w:rsid w:val="00E46049"/>
    <w:rsid w:val="00E46C01"/>
    <w:rsid w:val="00E46E94"/>
    <w:rsid w:val="00E4775B"/>
    <w:rsid w:val="00E5045B"/>
    <w:rsid w:val="00E509DC"/>
    <w:rsid w:val="00E50B2F"/>
    <w:rsid w:val="00E524C1"/>
    <w:rsid w:val="00E52575"/>
    <w:rsid w:val="00E52C1B"/>
    <w:rsid w:val="00E52EF5"/>
    <w:rsid w:val="00E5403C"/>
    <w:rsid w:val="00E54501"/>
    <w:rsid w:val="00E5454A"/>
    <w:rsid w:val="00E550E7"/>
    <w:rsid w:val="00E5547D"/>
    <w:rsid w:val="00E560E6"/>
    <w:rsid w:val="00E566FA"/>
    <w:rsid w:val="00E57111"/>
    <w:rsid w:val="00E5733D"/>
    <w:rsid w:val="00E6196E"/>
    <w:rsid w:val="00E619BF"/>
    <w:rsid w:val="00E61E45"/>
    <w:rsid w:val="00E62414"/>
    <w:rsid w:val="00E62ACC"/>
    <w:rsid w:val="00E62C7A"/>
    <w:rsid w:val="00E63114"/>
    <w:rsid w:val="00E63B59"/>
    <w:rsid w:val="00E63BD4"/>
    <w:rsid w:val="00E644F6"/>
    <w:rsid w:val="00E656CA"/>
    <w:rsid w:val="00E65BAB"/>
    <w:rsid w:val="00E65E7B"/>
    <w:rsid w:val="00E66A62"/>
    <w:rsid w:val="00E6711D"/>
    <w:rsid w:val="00E67D02"/>
    <w:rsid w:val="00E72003"/>
    <w:rsid w:val="00E724DE"/>
    <w:rsid w:val="00E736DE"/>
    <w:rsid w:val="00E74D77"/>
    <w:rsid w:val="00E75116"/>
    <w:rsid w:val="00E75EB4"/>
    <w:rsid w:val="00E760AF"/>
    <w:rsid w:val="00E76C18"/>
    <w:rsid w:val="00E77D71"/>
    <w:rsid w:val="00E807D7"/>
    <w:rsid w:val="00E80938"/>
    <w:rsid w:val="00E80BCF"/>
    <w:rsid w:val="00E81B69"/>
    <w:rsid w:val="00E83067"/>
    <w:rsid w:val="00E834BE"/>
    <w:rsid w:val="00E83547"/>
    <w:rsid w:val="00E83953"/>
    <w:rsid w:val="00E84A49"/>
    <w:rsid w:val="00E84A64"/>
    <w:rsid w:val="00E85AE5"/>
    <w:rsid w:val="00E86947"/>
    <w:rsid w:val="00E877FB"/>
    <w:rsid w:val="00E878BB"/>
    <w:rsid w:val="00E87F55"/>
    <w:rsid w:val="00E90D0E"/>
    <w:rsid w:val="00E92FC6"/>
    <w:rsid w:val="00E93404"/>
    <w:rsid w:val="00E941F3"/>
    <w:rsid w:val="00E9470B"/>
    <w:rsid w:val="00E95BB0"/>
    <w:rsid w:val="00E95F91"/>
    <w:rsid w:val="00E970CD"/>
    <w:rsid w:val="00EA19D3"/>
    <w:rsid w:val="00EA1B9F"/>
    <w:rsid w:val="00EA27F4"/>
    <w:rsid w:val="00EA2E7A"/>
    <w:rsid w:val="00EA319E"/>
    <w:rsid w:val="00EA47DE"/>
    <w:rsid w:val="00EA582B"/>
    <w:rsid w:val="00EA646A"/>
    <w:rsid w:val="00EA723B"/>
    <w:rsid w:val="00EA739A"/>
    <w:rsid w:val="00EA7F4B"/>
    <w:rsid w:val="00EB0225"/>
    <w:rsid w:val="00EB11E2"/>
    <w:rsid w:val="00EB13CD"/>
    <w:rsid w:val="00EB15C6"/>
    <w:rsid w:val="00EB2B5F"/>
    <w:rsid w:val="00EB38CA"/>
    <w:rsid w:val="00EB464B"/>
    <w:rsid w:val="00EB50DC"/>
    <w:rsid w:val="00EB6320"/>
    <w:rsid w:val="00EB6BD6"/>
    <w:rsid w:val="00EB6E4F"/>
    <w:rsid w:val="00EB6E59"/>
    <w:rsid w:val="00EB770B"/>
    <w:rsid w:val="00EB7D40"/>
    <w:rsid w:val="00EC0741"/>
    <w:rsid w:val="00EC11BB"/>
    <w:rsid w:val="00EC2D75"/>
    <w:rsid w:val="00EC32E1"/>
    <w:rsid w:val="00EC4256"/>
    <w:rsid w:val="00EC47A3"/>
    <w:rsid w:val="00EC5880"/>
    <w:rsid w:val="00EC5AD1"/>
    <w:rsid w:val="00EC5AD8"/>
    <w:rsid w:val="00EC62C8"/>
    <w:rsid w:val="00EC641F"/>
    <w:rsid w:val="00EC6B8A"/>
    <w:rsid w:val="00EC6E62"/>
    <w:rsid w:val="00EC6FD8"/>
    <w:rsid w:val="00EC7038"/>
    <w:rsid w:val="00ED0EC4"/>
    <w:rsid w:val="00ED1295"/>
    <w:rsid w:val="00ED25D3"/>
    <w:rsid w:val="00ED37DC"/>
    <w:rsid w:val="00ED3852"/>
    <w:rsid w:val="00ED3B36"/>
    <w:rsid w:val="00ED523F"/>
    <w:rsid w:val="00ED65E0"/>
    <w:rsid w:val="00EE06E9"/>
    <w:rsid w:val="00EE0A53"/>
    <w:rsid w:val="00EE1AF6"/>
    <w:rsid w:val="00EE2247"/>
    <w:rsid w:val="00EE3494"/>
    <w:rsid w:val="00EE4012"/>
    <w:rsid w:val="00EE4685"/>
    <w:rsid w:val="00EE4784"/>
    <w:rsid w:val="00EE5161"/>
    <w:rsid w:val="00EE5356"/>
    <w:rsid w:val="00EE5792"/>
    <w:rsid w:val="00EE65F1"/>
    <w:rsid w:val="00EE6CF0"/>
    <w:rsid w:val="00EE706C"/>
    <w:rsid w:val="00EE7C6D"/>
    <w:rsid w:val="00EF0E8C"/>
    <w:rsid w:val="00EF1DEE"/>
    <w:rsid w:val="00EF1EA3"/>
    <w:rsid w:val="00EF39BB"/>
    <w:rsid w:val="00EF3BF8"/>
    <w:rsid w:val="00EF3C78"/>
    <w:rsid w:val="00EF507F"/>
    <w:rsid w:val="00EF6112"/>
    <w:rsid w:val="00EF76D0"/>
    <w:rsid w:val="00EF7E31"/>
    <w:rsid w:val="00F00C4E"/>
    <w:rsid w:val="00F01171"/>
    <w:rsid w:val="00F01859"/>
    <w:rsid w:val="00F01D17"/>
    <w:rsid w:val="00F033B5"/>
    <w:rsid w:val="00F052BF"/>
    <w:rsid w:val="00F057B1"/>
    <w:rsid w:val="00F05AC4"/>
    <w:rsid w:val="00F06157"/>
    <w:rsid w:val="00F06694"/>
    <w:rsid w:val="00F0785D"/>
    <w:rsid w:val="00F07CBD"/>
    <w:rsid w:val="00F101BC"/>
    <w:rsid w:val="00F10473"/>
    <w:rsid w:val="00F1107E"/>
    <w:rsid w:val="00F12307"/>
    <w:rsid w:val="00F13D38"/>
    <w:rsid w:val="00F1480E"/>
    <w:rsid w:val="00F15983"/>
    <w:rsid w:val="00F15EF1"/>
    <w:rsid w:val="00F15FF6"/>
    <w:rsid w:val="00F166A7"/>
    <w:rsid w:val="00F16CD8"/>
    <w:rsid w:val="00F1708E"/>
    <w:rsid w:val="00F171EE"/>
    <w:rsid w:val="00F1793F"/>
    <w:rsid w:val="00F17A0A"/>
    <w:rsid w:val="00F20396"/>
    <w:rsid w:val="00F213C2"/>
    <w:rsid w:val="00F21862"/>
    <w:rsid w:val="00F220C2"/>
    <w:rsid w:val="00F22187"/>
    <w:rsid w:val="00F22236"/>
    <w:rsid w:val="00F22AF4"/>
    <w:rsid w:val="00F2372B"/>
    <w:rsid w:val="00F237C9"/>
    <w:rsid w:val="00F2552D"/>
    <w:rsid w:val="00F26895"/>
    <w:rsid w:val="00F2739A"/>
    <w:rsid w:val="00F30389"/>
    <w:rsid w:val="00F305A8"/>
    <w:rsid w:val="00F318A6"/>
    <w:rsid w:val="00F33C5D"/>
    <w:rsid w:val="00F344EA"/>
    <w:rsid w:val="00F362E6"/>
    <w:rsid w:val="00F40676"/>
    <w:rsid w:val="00F420DB"/>
    <w:rsid w:val="00F43900"/>
    <w:rsid w:val="00F44539"/>
    <w:rsid w:val="00F453D8"/>
    <w:rsid w:val="00F4559E"/>
    <w:rsid w:val="00F46160"/>
    <w:rsid w:val="00F46FCB"/>
    <w:rsid w:val="00F47240"/>
    <w:rsid w:val="00F50C9B"/>
    <w:rsid w:val="00F51D91"/>
    <w:rsid w:val="00F525D1"/>
    <w:rsid w:val="00F53D31"/>
    <w:rsid w:val="00F544BB"/>
    <w:rsid w:val="00F55A2F"/>
    <w:rsid w:val="00F568E7"/>
    <w:rsid w:val="00F612D2"/>
    <w:rsid w:val="00F62B34"/>
    <w:rsid w:val="00F63796"/>
    <w:rsid w:val="00F63BE7"/>
    <w:rsid w:val="00F64B26"/>
    <w:rsid w:val="00F657FE"/>
    <w:rsid w:val="00F664D3"/>
    <w:rsid w:val="00F6654A"/>
    <w:rsid w:val="00F7033D"/>
    <w:rsid w:val="00F72156"/>
    <w:rsid w:val="00F72F41"/>
    <w:rsid w:val="00F73624"/>
    <w:rsid w:val="00F74091"/>
    <w:rsid w:val="00F740B4"/>
    <w:rsid w:val="00F75033"/>
    <w:rsid w:val="00F75782"/>
    <w:rsid w:val="00F759EB"/>
    <w:rsid w:val="00F77317"/>
    <w:rsid w:val="00F801EA"/>
    <w:rsid w:val="00F81753"/>
    <w:rsid w:val="00F81BB7"/>
    <w:rsid w:val="00F81FE5"/>
    <w:rsid w:val="00F83283"/>
    <w:rsid w:val="00F8411F"/>
    <w:rsid w:val="00F84485"/>
    <w:rsid w:val="00F87080"/>
    <w:rsid w:val="00F87089"/>
    <w:rsid w:val="00F8796C"/>
    <w:rsid w:val="00F87FDD"/>
    <w:rsid w:val="00F9046D"/>
    <w:rsid w:val="00F90F44"/>
    <w:rsid w:val="00F91584"/>
    <w:rsid w:val="00F91816"/>
    <w:rsid w:val="00F918F0"/>
    <w:rsid w:val="00F928E7"/>
    <w:rsid w:val="00F93D45"/>
    <w:rsid w:val="00F94B87"/>
    <w:rsid w:val="00F95113"/>
    <w:rsid w:val="00F957EF"/>
    <w:rsid w:val="00F95D9D"/>
    <w:rsid w:val="00F96D63"/>
    <w:rsid w:val="00F979D4"/>
    <w:rsid w:val="00FA12B1"/>
    <w:rsid w:val="00FA14C6"/>
    <w:rsid w:val="00FA3AC6"/>
    <w:rsid w:val="00FA45B1"/>
    <w:rsid w:val="00FA4C0B"/>
    <w:rsid w:val="00FA4D64"/>
    <w:rsid w:val="00FA6E95"/>
    <w:rsid w:val="00FA7402"/>
    <w:rsid w:val="00FA779E"/>
    <w:rsid w:val="00FB07ED"/>
    <w:rsid w:val="00FB0B2F"/>
    <w:rsid w:val="00FB0D8C"/>
    <w:rsid w:val="00FB24AD"/>
    <w:rsid w:val="00FB2AF4"/>
    <w:rsid w:val="00FB345C"/>
    <w:rsid w:val="00FB42D4"/>
    <w:rsid w:val="00FB5E65"/>
    <w:rsid w:val="00FB5FF1"/>
    <w:rsid w:val="00FB668F"/>
    <w:rsid w:val="00FB6F32"/>
    <w:rsid w:val="00FB79D3"/>
    <w:rsid w:val="00FB7AB7"/>
    <w:rsid w:val="00FC04DB"/>
    <w:rsid w:val="00FC2079"/>
    <w:rsid w:val="00FC21E2"/>
    <w:rsid w:val="00FC2734"/>
    <w:rsid w:val="00FC3599"/>
    <w:rsid w:val="00FC3DBC"/>
    <w:rsid w:val="00FC4B0D"/>
    <w:rsid w:val="00FC5746"/>
    <w:rsid w:val="00FC58B1"/>
    <w:rsid w:val="00FC605B"/>
    <w:rsid w:val="00FC6DD7"/>
    <w:rsid w:val="00FD1512"/>
    <w:rsid w:val="00FD5A1F"/>
    <w:rsid w:val="00FD5BC4"/>
    <w:rsid w:val="00FD5F36"/>
    <w:rsid w:val="00FD6E30"/>
    <w:rsid w:val="00FE0D64"/>
    <w:rsid w:val="00FE0EC2"/>
    <w:rsid w:val="00FE14B4"/>
    <w:rsid w:val="00FE2726"/>
    <w:rsid w:val="00FE29BA"/>
    <w:rsid w:val="00FE63A9"/>
    <w:rsid w:val="00FF0504"/>
    <w:rsid w:val="00FF0BDD"/>
    <w:rsid w:val="00FF16AD"/>
    <w:rsid w:val="00FF1D9B"/>
    <w:rsid w:val="00FF23C8"/>
    <w:rsid w:val="00FF2529"/>
    <w:rsid w:val="00FF33F2"/>
    <w:rsid w:val="00FF3E6B"/>
    <w:rsid w:val="00FF5430"/>
    <w:rsid w:val="00FF68C1"/>
    <w:rsid w:val="00FF6D1C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D952CB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D952CB"/>
    <w:pPr>
      <w:keepNext/>
    </w:pPr>
    <w:rPr>
      <w:rFonts w:ascii="Arial" w:hAnsi="Arial"/>
      <w:b/>
      <w:sz w:val="24"/>
    </w:rPr>
  </w:style>
  <w:style w:type="paragraph" w:styleId="a9">
    <w:name w:val="Body Text"/>
    <w:basedOn w:val="a0"/>
    <w:link w:val="Char1"/>
    <w:uiPriority w:val="99"/>
    <w:rsid w:val="00D952CB"/>
    <w:pPr>
      <w:spacing w:after="120"/>
    </w:pPr>
  </w:style>
  <w:style w:type="paragraph" w:styleId="aa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Char2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1"/>
    <w:semiHidden/>
    <w:rsid w:val="004B6ACF"/>
    <w:rPr>
      <w:b/>
      <w:position w:val="6"/>
      <w:sz w:val="16"/>
    </w:rPr>
  </w:style>
  <w:style w:type="paragraph" w:styleId="af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0"/>
    <w:rsid w:val="00A84978"/>
    <w:pPr>
      <w:spacing w:after="120"/>
      <w:ind w:left="283"/>
    </w:pPr>
  </w:style>
  <w:style w:type="character" w:customStyle="1" w:styleId="Char1">
    <w:name w:val="正文文本 Char"/>
    <w:basedOn w:val="a1"/>
    <w:link w:val="a9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4">
    <w:name w:val="样式 页眉"/>
    <w:basedOn w:val="a4"/>
    <w:link w:val="Char3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3">
    <w:name w:val="样式 页眉 Char"/>
    <w:basedOn w:val="a1"/>
    <w:link w:val="af4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4043F"/>
    <w:rPr>
      <w:lang w:eastAsia="en-US"/>
    </w:rPr>
  </w:style>
  <w:style w:type="paragraph" w:styleId="af5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6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a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7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8">
    <w:name w:val="annotation reference"/>
    <w:rsid w:val="00923AC9"/>
    <w:rPr>
      <w:sz w:val="16"/>
    </w:rPr>
  </w:style>
  <w:style w:type="character" w:customStyle="1" w:styleId="Char0">
    <w:name w:val="批注文字 Char"/>
    <w:link w:val="a6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9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2">
    <w:name w:val="正文1"/>
    <w:basedOn w:val="a0"/>
    <w:link w:val="1Char0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0">
    <w:name w:val="正文1 Char"/>
    <w:link w:val="12"/>
    <w:rsid w:val="001C5455"/>
    <w:rPr>
      <w:rFonts w:eastAsia="宋体"/>
      <w:kern w:val="2"/>
      <w:sz w:val="24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basedOn w:val="a1"/>
    <w:link w:val="ab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7A11DF-A411-46A3-993B-7E3EC8F1A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113</cp:revision>
  <cp:lastPrinted>2001-04-23T10:30:00Z</cp:lastPrinted>
  <dcterms:created xsi:type="dcterms:W3CDTF">2017-01-20T08:49:00Z</dcterms:created>
  <dcterms:modified xsi:type="dcterms:W3CDTF">2017-02-03T08:08:00Z</dcterms:modified>
</cp:coreProperties>
</file>